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01F5A" w14:textId="77777777" w:rsidR="00B85191" w:rsidRPr="00EC4524" w:rsidRDefault="00B85191" w:rsidP="00EC4524">
      <w:pPr>
        <w:widowControl w:val="0"/>
        <w:autoSpaceDE w:val="0"/>
        <w:autoSpaceDN w:val="0"/>
        <w:adjustRightInd w:val="0"/>
        <w:spacing w:after="0" w:line="360" w:lineRule="auto"/>
        <w:jc w:val="center"/>
        <w:rPr>
          <w:rFonts w:ascii="Times New Roman" w:hAnsi="Times New Roman"/>
          <w:b/>
          <w:u w:val="single"/>
        </w:rPr>
      </w:pPr>
      <w:r w:rsidRPr="00EC4524">
        <w:rPr>
          <w:rFonts w:ascii="Times New Roman" w:hAnsi="Times New Roman"/>
          <w:b/>
          <w:u w:val="single"/>
        </w:rPr>
        <w:t>CONFIDENTIALITY UNDERTAKING</w:t>
      </w:r>
    </w:p>
    <w:p w14:paraId="4CDFAB24" w14:textId="77777777" w:rsidR="00B85191" w:rsidRDefault="00B85191" w:rsidP="00B85191">
      <w:pPr>
        <w:widowControl w:val="0"/>
        <w:autoSpaceDE w:val="0"/>
        <w:autoSpaceDN w:val="0"/>
        <w:adjustRightInd w:val="0"/>
        <w:spacing w:after="0" w:line="360" w:lineRule="auto"/>
        <w:jc w:val="center"/>
        <w:rPr>
          <w:rFonts w:ascii="Times New Roman" w:hAnsi="Times New Roman"/>
        </w:rPr>
      </w:pPr>
    </w:p>
    <w:p w14:paraId="3BB5700D" w14:textId="30A3BB68" w:rsidR="00B85191" w:rsidRDefault="00B85191" w:rsidP="00B85191">
      <w:pPr>
        <w:widowControl w:val="0"/>
        <w:autoSpaceDE w:val="0"/>
        <w:autoSpaceDN w:val="0"/>
        <w:adjustRightInd w:val="0"/>
        <w:spacing w:after="0" w:line="360" w:lineRule="auto"/>
        <w:jc w:val="both"/>
        <w:rPr>
          <w:rFonts w:ascii="Times New Roman" w:hAnsi="Times New Roman"/>
        </w:rPr>
      </w:pPr>
      <w:r>
        <w:rPr>
          <w:rFonts w:ascii="Times New Roman" w:hAnsi="Times New Roman"/>
        </w:rPr>
        <w:t>This confidentiality undertaking has been signed by  ______________________________________, a resolution applicant  (as per Section 5 (25) of Insolvency &amp; Bankruptcy Code, 2016 (“</w:t>
      </w:r>
      <w:r>
        <w:rPr>
          <w:rFonts w:ascii="Times New Roman" w:hAnsi="Times New Roman"/>
          <w:b/>
        </w:rPr>
        <w:t>Code</w:t>
      </w:r>
      <w:r>
        <w:rPr>
          <w:rFonts w:ascii="Times New Roman" w:hAnsi="Times New Roman"/>
        </w:rPr>
        <w:t xml:space="preserve">”)), having its </w:t>
      </w:r>
      <w:r w:rsidR="00EC4524">
        <w:rPr>
          <w:rFonts w:ascii="Times New Roman" w:hAnsi="Times New Roman"/>
        </w:rPr>
        <w:t xml:space="preserve">registered </w:t>
      </w:r>
      <w:r>
        <w:rPr>
          <w:rFonts w:ascii="Times New Roman" w:hAnsi="Times New Roman"/>
        </w:rPr>
        <w:t>office at ____________________________________________________________________________________________________ acting through Mr./Ms. __________________________, the authorized signatory/authorized representative (“</w:t>
      </w:r>
      <w:r>
        <w:rPr>
          <w:rFonts w:ascii="Times New Roman" w:hAnsi="Times New Roman"/>
          <w:b/>
        </w:rPr>
        <w:t>Resolution Applicant</w:t>
      </w:r>
      <w:r>
        <w:rPr>
          <w:rFonts w:ascii="Times New Roman" w:hAnsi="Times New Roman"/>
        </w:rPr>
        <w:t>”</w:t>
      </w:r>
      <w:r w:rsidR="006F1B7F">
        <w:rPr>
          <w:rFonts w:ascii="Times New Roman" w:hAnsi="Times New Roman"/>
        </w:rPr>
        <w:t xml:space="preserve"> or “</w:t>
      </w:r>
      <w:r w:rsidR="006F1B7F" w:rsidRPr="006F1B7F">
        <w:rPr>
          <w:rFonts w:ascii="Times New Roman" w:hAnsi="Times New Roman"/>
          <w:b/>
        </w:rPr>
        <w:t>Receiving Party</w:t>
      </w:r>
      <w:r w:rsidR="006F1B7F">
        <w:rPr>
          <w:rFonts w:ascii="Times New Roman" w:hAnsi="Times New Roman"/>
        </w:rPr>
        <w:t>”</w:t>
      </w:r>
      <w:r>
        <w:rPr>
          <w:rFonts w:ascii="Times New Roman" w:hAnsi="Times New Roman"/>
        </w:rPr>
        <w:t xml:space="preserve">, which expression shall, unless repugnant to the context, include its successors in business, administrators in business, administrators, insolvency professional, liquidator and assigns or legal </w:t>
      </w:r>
      <w:r w:rsidR="00D0163B">
        <w:rPr>
          <w:rFonts w:ascii="Times New Roman" w:hAnsi="Times New Roman"/>
        </w:rPr>
        <w:t>`</w:t>
      </w:r>
      <w:r>
        <w:rPr>
          <w:rFonts w:ascii="Times New Roman" w:hAnsi="Times New Roman"/>
        </w:rPr>
        <w:t xml:space="preserve">entative) in favour of </w:t>
      </w:r>
      <w:r w:rsidR="00BD4755">
        <w:rPr>
          <w:rFonts w:ascii="Times New Roman" w:hAnsi="Times New Roman"/>
        </w:rPr>
        <w:t xml:space="preserve">Ind-Barath Power (Madras) Limited, a company registered under Companies, Act, 1956 (thereafter referred as </w:t>
      </w:r>
      <w:r w:rsidR="00BD4755" w:rsidRPr="00D0163B">
        <w:rPr>
          <w:rFonts w:ascii="Times New Roman" w:hAnsi="Times New Roman"/>
        </w:rPr>
        <w:t>“</w:t>
      </w:r>
      <w:r w:rsidR="00BD4755" w:rsidRPr="00D0163B">
        <w:rPr>
          <w:rFonts w:ascii="Times New Roman" w:hAnsi="Times New Roman"/>
          <w:b/>
        </w:rPr>
        <w:t>Corporate Debtor</w:t>
      </w:r>
      <w:r w:rsidR="00BD4755" w:rsidRPr="00D0163B">
        <w:rPr>
          <w:rFonts w:ascii="Times New Roman" w:hAnsi="Times New Roman"/>
        </w:rPr>
        <w:t>”</w:t>
      </w:r>
      <w:r w:rsidR="00D0163B" w:rsidRPr="00D0163B">
        <w:rPr>
          <w:rFonts w:ascii="Times New Roman" w:hAnsi="Times New Roman"/>
        </w:rPr>
        <w:t xml:space="preserve"> </w:t>
      </w:r>
      <w:r w:rsidR="00D0163B">
        <w:rPr>
          <w:rFonts w:ascii="Times New Roman" w:hAnsi="Times New Roman"/>
        </w:rPr>
        <w:t>or “</w:t>
      </w:r>
      <w:r w:rsidR="00D0163B" w:rsidRPr="006F1B7F">
        <w:rPr>
          <w:rFonts w:ascii="Times New Roman" w:hAnsi="Times New Roman"/>
          <w:b/>
        </w:rPr>
        <w:t>Disclosing Party</w:t>
      </w:r>
      <w:r w:rsidR="00D0163B">
        <w:rPr>
          <w:rFonts w:ascii="Times New Roman" w:hAnsi="Times New Roman"/>
        </w:rPr>
        <w:t>”</w:t>
      </w:r>
      <w:r w:rsidR="00BD4755">
        <w:rPr>
          <w:rFonts w:ascii="Times New Roman" w:hAnsi="Times New Roman"/>
        </w:rPr>
        <w:t xml:space="preserve">) represented through </w:t>
      </w:r>
      <w:r>
        <w:rPr>
          <w:rFonts w:ascii="Times New Roman" w:hAnsi="Times New Roman"/>
        </w:rPr>
        <w:t xml:space="preserve">Mr. Ashish Rathi, Resolution Professional </w:t>
      </w:r>
      <w:r w:rsidR="00BD4755">
        <w:rPr>
          <w:rFonts w:ascii="Times New Roman" w:hAnsi="Times New Roman"/>
        </w:rPr>
        <w:t>for the Corporate Debtor</w:t>
      </w:r>
      <w:r>
        <w:rPr>
          <w:rFonts w:ascii="Times New Roman" w:hAnsi="Times New Roman"/>
        </w:rPr>
        <w:t xml:space="preserve"> having registration no. </w:t>
      </w:r>
      <w:r>
        <w:rPr>
          <w:rFonts w:ascii="Times New Roman" w:hAnsi="Times New Roman"/>
          <w:color w:val="000000"/>
        </w:rPr>
        <w:t>IBBI/IPA-001/IPP00568/2017-18/11010</w:t>
      </w:r>
      <w:r w:rsidR="00BD4755">
        <w:rPr>
          <w:rFonts w:ascii="Times New Roman" w:hAnsi="Times New Roman"/>
          <w:color w:val="000000"/>
        </w:rPr>
        <w:t>,</w:t>
      </w:r>
      <w:r>
        <w:rPr>
          <w:rFonts w:ascii="Times New Roman" w:hAnsi="Times New Roman"/>
          <w:color w:val="000000"/>
        </w:rPr>
        <w:t xml:space="preserve"> on</w:t>
      </w:r>
      <w:r w:rsidR="00BD4755">
        <w:rPr>
          <w:rFonts w:ascii="Times New Roman" w:hAnsi="Times New Roman"/>
          <w:color w:val="000000"/>
        </w:rPr>
        <w:t xml:space="preserve"> </w:t>
      </w:r>
      <w:r>
        <w:rPr>
          <w:rFonts w:ascii="Times New Roman" w:hAnsi="Times New Roman"/>
          <w:color w:val="000000"/>
        </w:rPr>
        <w:t>________ day of ________________, 2018</w:t>
      </w:r>
      <w:r>
        <w:rPr>
          <w:rFonts w:ascii="Times New Roman" w:hAnsi="Times New Roman"/>
        </w:rPr>
        <w:t>.</w:t>
      </w:r>
    </w:p>
    <w:p w14:paraId="3A9872BF" w14:textId="77777777" w:rsidR="00B85191" w:rsidRDefault="00B85191" w:rsidP="00B85191">
      <w:pPr>
        <w:widowControl w:val="0"/>
        <w:autoSpaceDE w:val="0"/>
        <w:autoSpaceDN w:val="0"/>
        <w:adjustRightInd w:val="0"/>
        <w:spacing w:after="0" w:line="360" w:lineRule="auto"/>
        <w:jc w:val="both"/>
        <w:rPr>
          <w:rFonts w:ascii="Times New Roman" w:hAnsi="Times New Roman"/>
        </w:rPr>
      </w:pPr>
    </w:p>
    <w:p w14:paraId="0576E2EE" w14:textId="418F3994" w:rsidR="00B85191" w:rsidRDefault="00B85191" w:rsidP="00B85191">
      <w:pPr>
        <w:widowControl w:val="0"/>
        <w:autoSpaceDE w:val="0"/>
        <w:autoSpaceDN w:val="0"/>
        <w:adjustRightInd w:val="0"/>
        <w:spacing w:after="0" w:line="360" w:lineRule="auto"/>
        <w:jc w:val="both"/>
        <w:rPr>
          <w:rFonts w:ascii="Times New Roman" w:hAnsi="Times New Roman"/>
        </w:rPr>
      </w:pPr>
      <w:r>
        <w:rPr>
          <w:rFonts w:ascii="Times New Roman" w:hAnsi="Times New Roman"/>
        </w:rPr>
        <w:t xml:space="preserve">WHEREAS the Corporate Debtor is under Corporate Insolvency Resolution Process </w:t>
      </w:r>
      <w:r>
        <w:rPr>
          <w:rFonts w:ascii="Times New Roman" w:hAnsi="Times New Roman"/>
          <w:i/>
        </w:rPr>
        <w:t>vide</w:t>
      </w:r>
      <w:r>
        <w:rPr>
          <w:rFonts w:ascii="Times New Roman" w:hAnsi="Times New Roman"/>
        </w:rPr>
        <w:t xml:space="preserve"> the order of the Hon’ble National Company Law Tribunal, Hyderabad Bench (“</w:t>
      </w:r>
      <w:r>
        <w:rPr>
          <w:rFonts w:ascii="Times New Roman" w:hAnsi="Times New Roman"/>
          <w:b/>
        </w:rPr>
        <w:t>Hon’ble NCLT</w:t>
      </w:r>
      <w:r>
        <w:rPr>
          <w:rFonts w:ascii="Times New Roman" w:hAnsi="Times New Roman"/>
        </w:rPr>
        <w:t>”) dated 14</w:t>
      </w:r>
      <w:r>
        <w:rPr>
          <w:rFonts w:ascii="Times New Roman" w:hAnsi="Times New Roman"/>
          <w:vertAlign w:val="superscript"/>
        </w:rPr>
        <w:t>th</w:t>
      </w:r>
      <w:r>
        <w:rPr>
          <w:rFonts w:ascii="Times New Roman" w:hAnsi="Times New Roman"/>
        </w:rPr>
        <w:t xml:space="preserve"> August 2017 and Mr. Ashish Rathi has been appointed as Resolution Professional (“</w:t>
      </w:r>
      <w:r>
        <w:rPr>
          <w:rFonts w:ascii="Times New Roman" w:hAnsi="Times New Roman"/>
          <w:b/>
        </w:rPr>
        <w:t>Resolution Professional</w:t>
      </w:r>
      <w:r>
        <w:rPr>
          <w:rFonts w:ascii="Times New Roman" w:hAnsi="Times New Roman"/>
        </w:rPr>
        <w:t>” or “</w:t>
      </w:r>
      <w:r>
        <w:rPr>
          <w:rFonts w:ascii="Times New Roman" w:hAnsi="Times New Roman"/>
          <w:b/>
        </w:rPr>
        <w:t>RP</w:t>
      </w:r>
      <w:r>
        <w:rPr>
          <w:rFonts w:ascii="Times New Roman" w:hAnsi="Times New Roman"/>
        </w:rPr>
        <w:t xml:space="preserve">”) under Section 22 of the Code </w:t>
      </w:r>
      <w:r>
        <w:rPr>
          <w:rFonts w:ascii="Times New Roman" w:hAnsi="Times New Roman"/>
          <w:i/>
        </w:rPr>
        <w:t>vide</w:t>
      </w:r>
      <w:r>
        <w:rPr>
          <w:rFonts w:ascii="Times New Roman" w:hAnsi="Times New Roman"/>
        </w:rPr>
        <w:t xml:space="preserve"> the order of the Hon’ble NCLT dated 18</w:t>
      </w:r>
      <w:r>
        <w:rPr>
          <w:rFonts w:ascii="Times New Roman" w:hAnsi="Times New Roman"/>
          <w:vertAlign w:val="superscript"/>
        </w:rPr>
        <w:t>th</w:t>
      </w:r>
      <w:r>
        <w:rPr>
          <w:rFonts w:ascii="Times New Roman" w:hAnsi="Times New Roman"/>
        </w:rPr>
        <w:t xml:space="preserve"> October 2017.</w:t>
      </w:r>
    </w:p>
    <w:p w14:paraId="3CEC7A43" w14:textId="77777777" w:rsidR="00B85191" w:rsidRDefault="00B85191" w:rsidP="00B85191">
      <w:pPr>
        <w:widowControl w:val="0"/>
        <w:autoSpaceDE w:val="0"/>
        <w:autoSpaceDN w:val="0"/>
        <w:adjustRightInd w:val="0"/>
        <w:spacing w:after="0" w:line="360" w:lineRule="auto"/>
        <w:jc w:val="both"/>
        <w:rPr>
          <w:rFonts w:ascii="Times New Roman" w:hAnsi="Times New Roman"/>
        </w:rPr>
      </w:pPr>
    </w:p>
    <w:p w14:paraId="571B1FD9" w14:textId="11BFCFDB" w:rsidR="00B85191" w:rsidRDefault="00B85191" w:rsidP="00B85191">
      <w:pPr>
        <w:widowControl w:val="0"/>
        <w:autoSpaceDE w:val="0"/>
        <w:autoSpaceDN w:val="0"/>
        <w:adjustRightInd w:val="0"/>
        <w:spacing w:after="0" w:line="360" w:lineRule="auto"/>
        <w:jc w:val="both"/>
        <w:rPr>
          <w:rFonts w:ascii="Times New Roman" w:hAnsi="Times New Roman"/>
        </w:rPr>
      </w:pPr>
      <w:r>
        <w:rPr>
          <w:rFonts w:ascii="Times New Roman" w:hAnsi="Times New Roman"/>
        </w:rPr>
        <w:t>WHEREAS Resolution Professional has prepared information memorandum as per Section 29 (1) of the Code, as amended from time to time and Regulation 36 of the Insolvency and Bankruptcy Board of India (Insolvency Resolution Process for Corporate Persons) Regulations, 2016, as amended from time to time (“</w:t>
      </w:r>
      <w:r>
        <w:rPr>
          <w:rFonts w:ascii="Times New Roman" w:hAnsi="Times New Roman"/>
          <w:b/>
        </w:rPr>
        <w:t>CIRP Regulations</w:t>
      </w:r>
      <w:r>
        <w:rPr>
          <w:rFonts w:ascii="Times New Roman" w:hAnsi="Times New Roman"/>
        </w:rPr>
        <w:t>”) in respect of the Corporate Debtor (“</w:t>
      </w:r>
      <w:r>
        <w:rPr>
          <w:rFonts w:ascii="Times New Roman" w:hAnsi="Times New Roman"/>
          <w:b/>
        </w:rPr>
        <w:t>Information Memorandum</w:t>
      </w:r>
      <w:r>
        <w:rPr>
          <w:rFonts w:ascii="Times New Roman" w:hAnsi="Times New Roman"/>
        </w:rPr>
        <w:t>”).</w:t>
      </w:r>
    </w:p>
    <w:p w14:paraId="46A1BAEC" w14:textId="77777777" w:rsidR="00B85191" w:rsidRDefault="00B85191" w:rsidP="00B85191">
      <w:pPr>
        <w:widowControl w:val="0"/>
        <w:autoSpaceDE w:val="0"/>
        <w:autoSpaceDN w:val="0"/>
        <w:adjustRightInd w:val="0"/>
        <w:spacing w:after="0" w:line="360" w:lineRule="auto"/>
        <w:jc w:val="both"/>
        <w:rPr>
          <w:rFonts w:ascii="Times New Roman" w:hAnsi="Times New Roman"/>
        </w:rPr>
      </w:pPr>
    </w:p>
    <w:p w14:paraId="06227BEE" w14:textId="402E3FC6" w:rsidR="00BD4755" w:rsidRDefault="00B85191" w:rsidP="00B85191">
      <w:pPr>
        <w:autoSpaceDE w:val="0"/>
        <w:autoSpaceDN w:val="0"/>
        <w:adjustRightInd w:val="0"/>
        <w:spacing w:after="0" w:line="360" w:lineRule="auto"/>
        <w:jc w:val="both"/>
        <w:rPr>
          <w:rFonts w:ascii="Times New Roman" w:hAnsi="Times New Roman"/>
        </w:rPr>
      </w:pPr>
      <w:r>
        <w:rPr>
          <w:rFonts w:ascii="Times New Roman" w:hAnsi="Times New Roman"/>
        </w:rPr>
        <w:t>WHEREAS Resolution Professional is required to share the Information Memorandum</w:t>
      </w:r>
      <w:r w:rsidR="00BD4755" w:rsidRPr="00BD4755">
        <w:rPr>
          <w:rFonts w:ascii="Times New Roman" w:hAnsi="Times New Roman"/>
        </w:rPr>
        <w:t xml:space="preserve"> </w:t>
      </w:r>
      <w:r w:rsidR="00BD4755">
        <w:rPr>
          <w:rFonts w:ascii="Times New Roman" w:hAnsi="Times New Roman"/>
        </w:rPr>
        <w:t>only after receiving an undertaking from resolution applicant to the effect that such resolution applicant</w:t>
      </w:r>
      <w:r w:rsidR="00D0163B">
        <w:rPr>
          <w:rFonts w:ascii="Times New Roman" w:hAnsi="Times New Roman"/>
        </w:rPr>
        <w:t xml:space="preserve"> and its Representative</w:t>
      </w:r>
      <w:r w:rsidR="00BD4755">
        <w:rPr>
          <w:rFonts w:ascii="Times New Roman" w:hAnsi="Times New Roman"/>
        </w:rPr>
        <w:t xml:space="preserve"> shall maintain confidentiality of the information contained in the Information Memorandum and shall not use such information to cause an undue gain or undue loss to itself or any other person.</w:t>
      </w:r>
    </w:p>
    <w:p w14:paraId="31A66510" w14:textId="77777777" w:rsidR="00BD4755" w:rsidRDefault="00BD4755" w:rsidP="00B85191">
      <w:pPr>
        <w:autoSpaceDE w:val="0"/>
        <w:autoSpaceDN w:val="0"/>
        <w:adjustRightInd w:val="0"/>
        <w:spacing w:after="0" w:line="360" w:lineRule="auto"/>
        <w:jc w:val="both"/>
        <w:rPr>
          <w:rFonts w:ascii="Times New Roman" w:hAnsi="Times New Roman"/>
        </w:rPr>
      </w:pPr>
    </w:p>
    <w:p w14:paraId="458CC993" w14:textId="036B96B4" w:rsidR="00B85191" w:rsidRDefault="00BD4755" w:rsidP="00B85191">
      <w:pPr>
        <w:autoSpaceDE w:val="0"/>
        <w:autoSpaceDN w:val="0"/>
        <w:adjustRightInd w:val="0"/>
        <w:spacing w:after="0" w:line="360" w:lineRule="auto"/>
        <w:jc w:val="both"/>
        <w:rPr>
          <w:rFonts w:ascii="Times New Roman" w:hAnsi="Times New Roman"/>
        </w:rPr>
      </w:pPr>
      <w:r>
        <w:rPr>
          <w:rFonts w:ascii="Times New Roman" w:hAnsi="Times New Roman"/>
        </w:rPr>
        <w:t xml:space="preserve">Further,  Resolution Professional is required to share other Relevant Information (as defined in Section 29) </w:t>
      </w:r>
      <w:r w:rsidR="00B85191">
        <w:rPr>
          <w:rFonts w:ascii="Times New Roman" w:hAnsi="Times New Roman"/>
        </w:rPr>
        <w:t xml:space="preserve">only after receiving an undertaking from resolution applicant to the effect that such resolution applicant </w:t>
      </w:r>
      <w:r w:rsidR="00D0163B">
        <w:rPr>
          <w:rFonts w:ascii="Times New Roman" w:hAnsi="Times New Roman"/>
        </w:rPr>
        <w:t xml:space="preserve">and its Representative </w:t>
      </w:r>
      <w:r w:rsidR="00B85191">
        <w:rPr>
          <w:rFonts w:ascii="Times New Roman" w:hAnsi="Times New Roman"/>
        </w:rPr>
        <w:t>shall</w:t>
      </w:r>
      <w:r>
        <w:rPr>
          <w:rFonts w:ascii="Times New Roman" w:hAnsi="Times New Roman"/>
        </w:rPr>
        <w:t xml:space="preserve">, </w:t>
      </w:r>
      <w:r w:rsidRPr="00BD4755">
        <w:rPr>
          <w:rFonts w:ascii="Times New Roman" w:hAnsi="Times New Roman"/>
          <w:b/>
        </w:rPr>
        <w:t>(</w:t>
      </w:r>
      <w:r>
        <w:rPr>
          <w:rFonts w:ascii="Times New Roman" w:hAnsi="Times New Roman"/>
          <w:b/>
        </w:rPr>
        <w:t>a</w:t>
      </w:r>
      <w:r w:rsidRPr="00BD4755">
        <w:rPr>
          <w:rFonts w:ascii="Times New Roman" w:hAnsi="Times New Roman"/>
          <w:b/>
        </w:rPr>
        <w:t>)</w:t>
      </w:r>
      <w:r w:rsidR="00B85191">
        <w:rPr>
          <w:rFonts w:ascii="Times New Roman" w:hAnsi="Times New Roman"/>
        </w:rPr>
        <w:t xml:space="preserve"> </w:t>
      </w:r>
      <w:r>
        <w:rPr>
          <w:rFonts w:ascii="Times New Roman" w:hAnsi="Times New Roman"/>
        </w:rPr>
        <w:t xml:space="preserve">comply with the provisions of law for the time being in force relating to confidentiality and insider trading; </w:t>
      </w:r>
      <w:r w:rsidRPr="00BD4755">
        <w:rPr>
          <w:rFonts w:ascii="Times New Roman" w:hAnsi="Times New Roman"/>
          <w:b/>
        </w:rPr>
        <w:t>(</w:t>
      </w:r>
      <w:r>
        <w:rPr>
          <w:rFonts w:ascii="Times New Roman" w:hAnsi="Times New Roman"/>
          <w:b/>
        </w:rPr>
        <w:t>b</w:t>
      </w:r>
      <w:r w:rsidRPr="00BD4755">
        <w:rPr>
          <w:rFonts w:ascii="Times New Roman" w:hAnsi="Times New Roman"/>
          <w:b/>
        </w:rPr>
        <w:t>)</w:t>
      </w:r>
      <w:r w:rsidRPr="00BD4755">
        <w:rPr>
          <w:rFonts w:ascii="Times New Roman" w:hAnsi="Times New Roman"/>
        </w:rPr>
        <w:t xml:space="preserve"> protect any intellectual </w:t>
      </w:r>
      <w:r>
        <w:rPr>
          <w:rFonts w:ascii="Times New Roman" w:hAnsi="Times New Roman"/>
        </w:rPr>
        <w:t xml:space="preserve">property of the Corporate Debtor, it may have access to; and </w:t>
      </w:r>
      <w:r w:rsidRPr="00BD4755">
        <w:rPr>
          <w:rFonts w:ascii="Times New Roman" w:hAnsi="Times New Roman"/>
          <w:b/>
        </w:rPr>
        <w:t>(</w:t>
      </w:r>
      <w:r>
        <w:rPr>
          <w:rFonts w:ascii="Times New Roman" w:hAnsi="Times New Roman"/>
          <w:b/>
        </w:rPr>
        <w:t>c</w:t>
      </w:r>
      <w:r w:rsidRPr="00BD4755">
        <w:rPr>
          <w:rFonts w:ascii="Times New Roman" w:hAnsi="Times New Roman"/>
          <w:b/>
        </w:rPr>
        <w:t>)</w:t>
      </w:r>
      <w:r>
        <w:rPr>
          <w:rFonts w:ascii="Times New Roman" w:hAnsi="Times New Roman"/>
        </w:rPr>
        <w:t xml:space="preserve"> not to share Relevant Information with third parties unless clauses (a) and (b) of Section 29 (2) are complied with</w:t>
      </w:r>
      <w:r w:rsidR="00B85191">
        <w:rPr>
          <w:rFonts w:ascii="Times New Roman" w:hAnsi="Times New Roman"/>
        </w:rPr>
        <w:t>.</w:t>
      </w:r>
    </w:p>
    <w:p w14:paraId="451DDE13" w14:textId="77777777" w:rsidR="00B85191" w:rsidRDefault="00B85191" w:rsidP="00B85191">
      <w:pPr>
        <w:widowControl w:val="0"/>
        <w:autoSpaceDE w:val="0"/>
        <w:autoSpaceDN w:val="0"/>
        <w:adjustRightInd w:val="0"/>
        <w:spacing w:after="0" w:line="360" w:lineRule="auto"/>
        <w:jc w:val="both"/>
        <w:rPr>
          <w:rFonts w:ascii="Times New Roman" w:hAnsi="Times New Roman"/>
          <w:b/>
        </w:rPr>
      </w:pPr>
    </w:p>
    <w:p w14:paraId="25DD584B" w14:textId="71D30722" w:rsidR="00B85191" w:rsidRDefault="00B85191" w:rsidP="00B85191">
      <w:pPr>
        <w:widowControl w:val="0"/>
        <w:autoSpaceDE w:val="0"/>
        <w:autoSpaceDN w:val="0"/>
        <w:adjustRightInd w:val="0"/>
        <w:spacing w:after="0" w:line="360" w:lineRule="auto"/>
        <w:jc w:val="both"/>
        <w:rPr>
          <w:rFonts w:ascii="Times New Roman" w:hAnsi="Times New Roman"/>
          <w:b/>
        </w:rPr>
      </w:pPr>
      <w:r>
        <w:rPr>
          <w:rFonts w:ascii="Times New Roman" w:hAnsi="Times New Roman"/>
          <w:b/>
        </w:rPr>
        <w:t>THEREFORE, the Resolution Applicant hereby declares and undertakes as follows:</w:t>
      </w:r>
    </w:p>
    <w:p w14:paraId="37910379" w14:textId="64270E01" w:rsidR="00B85191" w:rsidRDefault="00B85191" w:rsidP="00B85191">
      <w:pPr>
        <w:pStyle w:val="ListParagraph"/>
        <w:numPr>
          <w:ilvl w:val="0"/>
          <w:numId w:val="27"/>
        </w:numPr>
        <w:autoSpaceDE w:val="0"/>
        <w:autoSpaceDN w:val="0"/>
        <w:adjustRightInd w:val="0"/>
        <w:spacing w:after="0" w:line="360" w:lineRule="auto"/>
        <w:jc w:val="both"/>
        <w:rPr>
          <w:rFonts w:ascii="Times New Roman" w:hAnsi="Times New Roman"/>
        </w:rPr>
      </w:pPr>
      <w:r>
        <w:rPr>
          <w:rFonts w:ascii="Times New Roman" w:hAnsi="Times New Roman"/>
        </w:rPr>
        <w:lastRenderedPageBreak/>
        <w:t xml:space="preserve">The Resolution Applicant declares and undertakes that it will not </w:t>
      </w:r>
      <w:r w:rsidR="00D0163B">
        <w:rPr>
          <w:rFonts w:ascii="Times New Roman" w:hAnsi="Times New Roman"/>
        </w:rPr>
        <w:t xml:space="preserve">and its Representative will not </w:t>
      </w:r>
      <w:r>
        <w:rPr>
          <w:rFonts w:ascii="Times New Roman" w:hAnsi="Times New Roman"/>
        </w:rPr>
        <w:t xml:space="preserve">divulge any part of the relevant information contained in the Information Memorandum of Corporate Debtor, prepared as per Section 29 (1) of the Code and Regulation 36 of the CIRP Regulations and any other </w:t>
      </w:r>
      <w:r w:rsidR="00BD4755">
        <w:rPr>
          <w:rFonts w:ascii="Times New Roman" w:hAnsi="Times New Roman"/>
        </w:rPr>
        <w:t>Relevant Information</w:t>
      </w:r>
      <w:r>
        <w:rPr>
          <w:rFonts w:ascii="Times New Roman" w:hAnsi="Times New Roman"/>
        </w:rPr>
        <w:t>, as defined under Section 29(2) of the Code, through oral or written communication or through any mode to anyone and the same shall constitute “</w:t>
      </w:r>
      <w:r>
        <w:rPr>
          <w:rFonts w:ascii="Times New Roman" w:hAnsi="Times New Roman"/>
          <w:b/>
        </w:rPr>
        <w:t>Confidential Information</w:t>
      </w:r>
      <w:r>
        <w:rPr>
          <w:rFonts w:ascii="Times New Roman" w:hAnsi="Times New Roman"/>
        </w:rPr>
        <w:t xml:space="preserve">”. </w:t>
      </w:r>
    </w:p>
    <w:p w14:paraId="513F04B5" w14:textId="77777777" w:rsidR="00B85191" w:rsidRDefault="00B85191" w:rsidP="00B85191">
      <w:pPr>
        <w:autoSpaceDE w:val="0"/>
        <w:autoSpaceDN w:val="0"/>
        <w:adjustRightInd w:val="0"/>
        <w:spacing w:after="0" w:line="360" w:lineRule="auto"/>
        <w:jc w:val="both"/>
        <w:rPr>
          <w:rFonts w:ascii="Times New Roman" w:hAnsi="Times New Roman"/>
        </w:rPr>
      </w:pPr>
    </w:p>
    <w:p w14:paraId="79A48617" w14:textId="26D31159" w:rsidR="00B85191" w:rsidRDefault="00B85191" w:rsidP="00B85191">
      <w:pPr>
        <w:pStyle w:val="ListParagraph"/>
        <w:numPr>
          <w:ilvl w:val="0"/>
          <w:numId w:val="27"/>
        </w:numPr>
        <w:autoSpaceDE w:val="0"/>
        <w:autoSpaceDN w:val="0"/>
        <w:adjustRightInd w:val="0"/>
        <w:spacing w:after="0" w:line="360" w:lineRule="auto"/>
        <w:jc w:val="both"/>
        <w:rPr>
          <w:rFonts w:ascii="Times New Roman" w:hAnsi="Times New Roman"/>
        </w:rPr>
      </w:pPr>
      <w:r>
        <w:rPr>
          <w:rFonts w:ascii="Times New Roman" w:hAnsi="Times New Roman"/>
        </w:rPr>
        <w:t xml:space="preserve">The Resolution Applicant further unconditionally and irrevocably undertakes and declares that </w:t>
      </w:r>
    </w:p>
    <w:p w14:paraId="37B9279A" w14:textId="46DBF9EA" w:rsidR="00B85191" w:rsidRDefault="00B85191" w:rsidP="00B85191">
      <w:pPr>
        <w:pStyle w:val="ListParagraph"/>
        <w:numPr>
          <w:ilvl w:val="0"/>
          <w:numId w:val="28"/>
        </w:numPr>
        <w:autoSpaceDE w:val="0"/>
        <w:autoSpaceDN w:val="0"/>
        <w:adjustRightInd w:val="0"/>
        <w:spacing w:after="0" w:line="360" w:lineRule="auto"/>
        <w:jc w:val="both"/>
        <w:rPr>
          <w:rFonts w:ascii="Times New Roman" w:hAnsi="Times New Roman"/>
        </w:rPr>
      </w:pPr>
      <w:r>
        <w:rPr>
          <w:rFonts w:ascii="Times New Roman" w:hAnsi="Times New Roman"/>
        </w:rPr>
        <w:t>the Confidential Information shall be kept confidential by the Resolution Applicant</w:t>
      </w:r>
      <w:r w:rsidR="00D0163B" w:rsidRPr="00D0163B">
        <w:rPr>
          <w:rFonts w:ascii="Times New Roman" w:hAnsi="Times New Roman"/>
        </w:rPr>
        <w:t xml:space="preserve"> </w:t>
      </w:r>
      <w:r w:rsidR="00D0163B">
        <w:rPr>
          <w:rFonts w:ascii="Times New Roman" w:hAnsi="Times New Roman"/>
        </w:rPr>
        <w:t>and its Representative</w:t>
      </w:r>
      <w:r>
        <w:rPr>
          <w:rFonts w:ascii="Times New Roman" w:hAnsi="Times New Roman"/>
        </w:rPr>
        <w:t xml:space="preserve"> and shall be used solely as allowed under the Code and other relevant rules and regulations; </w:t>
      </w:r>
    </w:p>
    <w:p w14:paraId="5531138A" w14:textId="6B74DBA1" w:rsidR="00B85191" w:rsidRDefault="00B85191" w:rsidP="00B85191">
      <w:pPr>
        <w:pStyle w:val="ListParagraph"/>
        <w:numPr>
          <w:ilvl w:val="0"/>
          <w:numId w:val="28"/>
        </w:numPr>
        <w:autoSpaceDE w:val="0"/>
        <w:autoSpaceDN w:val="0"/>
        <w:adjustRightInd w:val="0"/>
        <w:spacing w:after="0" w:line="360" w:lineRule="auto"/>
        <w:jc w:val="both"/>
        <w:rPr>
          <w:rFonts w:ascii="Times New Roman" w:hAnsi="Times New Roman"/>
        </w:rPr>
      </w:pPr>
      <w:r>
        <w:rPr>
          <w:rFonts w:ascii="Times New Roman" w:hAnsi="Times New Roman"/>
        </w:rPr>
        <w:t>the Resolution Applicant</w:t>
      </w:r>
      <w:r w:rsidR="00D0163B" w:rsidRPr="00D0163B">
        <w:rPr>
          <w:rFonts w:ascii="Times New Roman" w:hAnsi="Times New Roman"/>
        </w:rPr>
        <w:t xml:space="preserve"> </w:t>
      </w:r>
      <w:r w:rsidR="00D0163B">
        <w:rPr>
          <w:rFonts w:ascii="Times New Roman" w:hAnsi="Times New Roman"/>
        </w:rPr>
        <w:t>and its Representative</w:t>
      </w:r>
      <w:r>
        <w:rPr>
          <w:rFonts w:ascii="Times New Roman" w:hAnsi="Times New Roman"/>
        </w:rPr>
        <w:t xml:space="preserve"> shall not use the Confidential Information to cause any undue gain or undue loss to itself or any other person; </w:t>
      </w:r>
    </w:p>
    <w:p w14:paraId="56C771BE" w14:textId="7F130F76" w:rsidR="00B85191" w:rsidRDefault="00B85191" w:rsidP="00B85191">
      <w:pPr>
        <w:pStyle w:val="ListParagraph"/>
        <w:numPr>
          <w:ilvl w:val="0"/>
          <w:numId w:val="28"/>
        </w:numPr>
        <w:autoSpaceDE w:val="0"/>
        <w:autoSpaceDN w:val="0"/>
        <w:adjustRightInd w:val="0"/>
        <w:spacing w:after="0" w:line="360" w:lineRule="auto"/>
        <w:jc w:val="both"/>
        <w:rPr>
          <w:rFonts w:ascii="Times New Roman" w:hAnsi="Times New Roman"/>
        </w:rPr>
      </w:pPr>
      <w:r>
        <w:rPr>
          <w:rFonts w:ascii="Times New Roman" w:hAnsi="Times New Roman"/>
        </w:rPr>
        <w:t xml:space="preserve">the Resolution Applicant </w:t>
      </w:r>
      <w:r w:rsidR="00D0163B">
        <w:rPr>
          <w:rFonts w:ascii="Times New Roman" w:hAnsi="Times New Roman"/>
        </w:rPr>
        <w:t xml:space="preserve">and its Representative </w:t>
      </w:r>
      <w:r>
        <w:rPr>
          <w:rFonts w:ascii="Times New Roman" w:hAnsi="Times New Roman"/>
        </w:rPr>
        <w:t>shall comply with all provisions of law (applicable to it) for the time being in force relating to confidentiality and insider trading in relation to such Confidential Information;</w:t>
      </w:r>
    </w:p>
    <w:p w14:paraId="3C637358" w14:textId="0B5E681E" w:rsidR="00B85191" w:rsidRDefault="00B85191" w:rsidP="00B85191">
      <w:pPr>
        <w:pStyle w:val="ListParagraph"/>
        <w:numPr>
          <w:ilvl w:val="0"/>
          <w:numId w:val="28"/>
        </w:numPr>
        <w:autoSpaceDE w:val="0"/>
        <w:autoSpaceDN w:val="0"/>
        <w:adjustRightInd w:val="0"/>
        <w:spacing w:after="0" w:line="360" w:lineRule="auto"/>
        <w:jc w:val="both"/>
        <w:rPr>
          <w:rFonts w:ascii="Times New Roman" w:hAnsi="Times New Roman"/>
        </w:rPr>
      </w:pPr>
      <w:r>
        <w:rPr>
          <w:rFonts w:ascii="Times New Roman" w:hAnsi="Times New Roman"/>
        </w:rPr>
        <w:t xml:space="preserve">the Resolution Applicant </w:t>
      </w:r>
      <w:r w:rsidR="00D0163B">
        <w:rPr>
          <w:rFonts w:ascii="Times New Roman" w:hAnsi="Times New Roman"/>
        </w:rPr>
        <w:t xml:space="preserve">and its Representative </w:t>
      </w:r>
      <w:r>
        <w:rPr>
          <w:rFonts w:ascii="Times New Roman" w:hAnsi="Times New Roman"/>
        </w:rPr>
        <w:t>shall protect any intellectual property of the Corporate Debtor which it may have access to which is provided or made available by the Resolution Professional; and</w:t>
      </w:r>
    </w:p>
    <w:p w14:paraId="0007C505" w14:textId="77777777" w:rsidR="004D1FAA" w:rsidRDefault="00B85191" w:rsidP="00B85191">
      <w:pPr>
        <w:pStyle w:val="ListParagraph"/>
        <w:numPr>
          <w:ilvl w:val="0"/>
          <w:numId w:val="28"/>
        </w:numPr>
        <w:autoSpaceDE w:val="0"/>
        <w:autoSpaceDN w:val="0"/>
        <w:adjustRightInd w:val="0"/>
        <w:spacing w:after="0" w:line="360" w:lineRule="auto"/>
        <w:jc w:val="both"/>
        <w:rPr>
          <w:rFonts w:ascii="Times New Roman" w:hAnsi="Times New Roman"/>
        </w:rPr>
      </w:pPr>
      <w:r>
        <w:rPr>
          <w:rFonts w:ascii="Times New Roman" w:hAnsi="Times New Roman"/>
        </w:rPr>
        <w:t xml:space="preserve">the Confidential Information may be disclosed to and shared with any third parties by the </w:t>
      </w:r>
      <w:r w:rsidR="00BD4755">
        <w:rPr>
          <w:rFonts w:ascii="Times New Roman" w:hAnsi="Times New Roman"/>
        </w:rPr>
        <w:t>Resolution Applicant</w:t>
      </w:r>
      <w:r>
        <w:rPr>
          <w:rFonts w:ascii="Times New Roman" w:hAnsi="Times New Roman"/>
        </w:rPr>
        <w:t xml:space="preserve">, in accordance with </w:t>
      </w:r>
      <w:r w:rsidR="00BD4755">
        <w:rPr>
          <w:rFonts w:ascii="Times New Roman" w:hAnsi="Times New Roman"/>
        </w:rPr>
        <w:t xml:space="preserve">Section 29(2) of the Code, </w:t>
      </w:r>
      <w:r>
        <w:rPr>
          <w:rFonts w:ascii="Times New Roman" w:hAnsi="Times New Roman"/>
        </w:rPr>
        <w:t>applicable laws in relation to confidentiality and insider trading, and terms of this confidentiality undertaking on a strict need-to-know basis provided that the Resolution Applicant ensures that the third parties comply with the confidentiality obligations or binds the third parties to confidentiality obligations</w:t>
      </w:r>
      <w:r>
        <w:rPr>
          <w:rFonts w:ascii="Times New Roman" w:hAnsi="Times New Roman"/>
          <w:lang w:eastAsia="en-US"/>
        </w:rPr>
        <w:t>.</w:t>
      </w:r>
    </w:p>
    <w:p w14:paraId="5D5005FA" w14:textId="77777777" w:rsidR="004D1FAA" w:rsidRDefault="004D1FAA" w:rsidP="00B85191">
      <w:pPr>
        <w:pStyle w:val="ListParagraph"/>
        <w:numPr>
          <w:ilvl w:val="0"/>
          <w:numId w:val="28"/>
        </w:numPr>
        <w:autoSpaceDE w:val="0"/>
        <w:autoSpaceDN w:val="0"/>
        <w:adjustRightInd w:val="0"/>
        <w:spacing w:after="0" w:line="360" w:lineRule="auto"/>
        <w:jc w:val="both"/>
        <w:rPr>
          <w:rFonts w:ascii="Times New Roman" w:hAnsi="Times New Roman"/>
        </w:rPr>
      </w:pPr>
      <w:r>
        <w:rPr>
          <w:rFonts w:ascii="Times New Roman" w:hAnsi="Times New Roman"/>
        </w:rPr>
        <w:t>t</w:t>
      </w:r>
      <w:r w:rsidRPr="004D1FAA">
        <w:rPr>
          <w:rFonts w:ascii="Times New Roman" w:hAnsi="Times New Roman"/>
        </w:rPr>
        <w:t xml:space="preserve">he Confidential Information divulged by (or on behalf of) the Disclosing Party to the Receiving Party and/or its Representatives will be received and treated by the Receiving Party and/or its Representatives as – (i) strictly confidential; (ii) in accordance with applicable law; and (iii) as required under Regulation 36(4) of the CIRP Regulations. </w:t>
      </w:r>
    </w:p>
    <w:p w14:paraId="4E4CD155" w14:textId="68101086" w:rsidR="00B85191" w:rsidRDefault="004D1FAA" w:rsidP="00B85191">
      <w:pPr>
        <w:pStyle w:val="ListParagraph"/>
        <w:numPr>
          <w:ilvl w:val="0"/>
          <w:numId w:val="28"/>
        </w:numPr>
        <w:autoSpaceDE w:val="0"/>
        <w:autoSpaceDN w:val="0"/>
        <w:adjustRightInd w:val="0"/>
        <w:spacing w:after="0" w:line="360" w:lineRule="auto"/>
        <w:jc w:val="both"/>
        <w:rPr>
          <w:rFonts w:ascii="Times New Roman" w:hAnsi="Times New Roman"/>
        </w:rPr>
      </w:pPr>
      <w:r>
        <w:rPr>
          <w:rFonts w:ascii="Times New Roman" w:hAnsi="Times New Roman"/>
        </w:rPr>
        <w:t>t</w:t>
      </w:r>
      <w:r w:rsidRPr="004D1FAA">
        <w:rPr>
          <w:rFonts w:ascii="Times New Roman" w:hAnsi="Times New Roman"/>
        </w:rPr>
        <w:t xml:space="preserve">he Receiving Party and its Representatives shall not, without the prior written consent of the Disclosing Party or as expressly permitted herein, disclose, disseminate, reproduce, quote, share with, refer to, use or make available to any other person, or use or permit others to disclose or use, the Confidential Information in any manner whatsoever other than for the sole purpose as described in </w:t>
      </w:r>
      <w:r>
        <w:rPr>
          <w:rFonts w:ascii="Times New Roman" w:hAnsi="Times New Roman"/>
        </w:rPr>
        <w:t>this Undertaking</w:t>
      </w:r>
      <w:r w:rsidRPr="004D1FAA">
        <w:rPr>
          <w:rFonts w:ascii="Times New Roman" w:hAnsi="Times New Roman"/>
        </w:rPr>
        <w:t>. Without prejudice to the above, the Receiving Party and its Representatives shall comply with all provisions of law applicable to confidential information and insider trading</w:t>
      </w:r>
      <w:r>
        <w:rPr>
          <w:rFonts w:ascii="Times New Roman" w:hAnsi="Times New Roman"/>
        </w:rPr>
        <w:t>.</w:t>
      </w:r>
    </w:p>
    <w:p w14:paraId="0E1C9E7C" w14:textId="77777777" w:rsidR="004D1FAA" w:rsidRPr="004D1FAA" w:rsidRDefault="004D1FAA" w:rsidP="004D1FAA">
      <w:pPr>
        <w:pStyle w:val="ListParagraph"/>
        <w:numPr>
          <w:ilvl w:val="0"/>
          <w:numId w:val="28"/>
        </w:numPr>
        <w:autoSpaceDE w:val="0"/>
        <w:autoSpaceDN w:val="0"/>
        <w:adjustRightInd w:val="0"/>
        <w:spacing w:after="0" w:line="360" w:lineRule="auto"/>
        <w:jc w:val="both"/>
        <w:rPr>
          <w:rFonts w:ascii="Times New Roman" w:hAnsi="Times New Roman"/>
        </w:rPr>
      </w:pPr>
      <w:r w:rsidRPr="004D1FAA">
        <w:rPr>
          <w:rFonts w:ascii="Times New Roman" w:hAnsi="Times New Roman"/>
        </w:rPr>
        <w:t xml:space="preserve">The Receiving Party and its Representatives shall exercise the same standard of care in respect of the security and safekeeping of the Confidential Information disclosed hereunder </w:t>
      </w:r>
      <w:r w:rsidRPr="004D1FAA">
        <w:rPr>
          <w:rFonts w:ascii="Times New Roman" w:hAnsi="Times New Roman"/>
        </w:rPr>
        <w:lastRenderedPageBreak/>
        <w:t>as the Receiving Party and its Representatives exercise in respect of its own confidential information.</w:t>
      </w:r>
    </w:p>
    <w:p w14:paraId="740785F7" w14:textId="77777777" w:rsidR="00B85191" w:rsidRDefault="00B85191" w:rsidP="00B85191">
      <w:pPr>
        <w:autoSpaceDE w:val="0"/>
        <w:autoSpaceDN w:val="0"/>
        <w:adjustRightInd w:val="0"/>
        <w:spacing w:after="0" w:line="360" w:lineRule="auto"/>
        <w:jc w:val="both"/>
        <w:rPr>
          <w:rFonts w:ascii="Times New Roman" w:hAnsi="Times New Roman"/>
        </w:rPr>
      </w:pPr>
    </w:p>
    <w:p w14:paraId="3A4877C7" w14:textId="01A3288E" w:rsidR="006275EB" w:rsidRDefault="006275EB" w:rsidP="006275EB">
      <w:pPr>
        <w:pStyle w:val="ListParagraph"/>
        <w:numPr>
          <w:ilvl w:val="0"/>
          <w:numId w:val="27"/>
        </w:numPr>
        <w:autoSpaceDE w:val="0"/>
        <w:autoSpaceDN w:val="0"/>
        <w:adjustRightInd w:val="0"/>
        <w:spacing w:after="0" w:line="360" w:lineRule="auto"/>
        <w:jc w:val="both"/>
        <w:rPr>
          <w:rFonts w:ascii="Times New Roman" w:hAnsi="Times New Roman"/>
        </w:rPr>
      </w:pPr>
      <w:r>
        <w:rPr>
          <w:rFonts w:ascii="Times New Roman" w:hAnsi="Times New Roman"/>
        </w:rPr>
        <w:t xml:space="preserve">The Resolution Applicant further declares and undertakes that it will </w:t>
      </w:r>
      <w:r w:rsidR="00D0163B">
        <w:rPr>
          <w:rFonts w:ascii="Times New Roman" w:hAnsi="Times New Roman"/>
        </w:rPr>
        <w:t xml:space="preserve">and its Representative will </w:t>
      </w:r>
      <w:r>
        <w:rPr>
          <w:rFonts w:ascii="Times New Roman" w:hAnsi="Times New Roman"/>
        </w:rPr>
        <w:t>destroy all the records and copies (in any form available) of the Confidential Information shared by the Resolution Professional, soon after the occurrence of any of the following:</w:t>
      </w:r>
    </w:p>
    <w:p w14:paraId="6E2A1C4A" w14:textId="77777777" w:rsidR="006275EB" w:rsidRDefault="006275EB" w:rsidP="006275EB">
      <w:pPr>
        <w:pStyle w:val="ListParagraph"/>
        <w:autoSpaceDE w:val="0"/>
        <w:autoSpaceDN w:val="0"/>
        <w:adjustRightInd w:val="0"/>
        <w:spacing w:after="0" w:line="360" w:lineRule="auto"/>
        <w:ind w:left="1080"/>
        <w:jc w:val="both"/>
        <w:rPr>
          <w:rFonts w:ascii="Times New Roman" w:hAnsi="Times New Roman"/>
        </w:rPr>
      </w:pPr>
    </w:p>
    <w:p w14:paraId="5AFD5378" w14:textId="44F10A6F" w:rsidR="006275EB" w:rsidRDefault="006275EB" w:rsidP="006275EB">
      <w:pPr>
        <w:pStyle w:val="ListParagraph"/>
        <w:numPr>
          <w:ilvl w:val="0"/>
          <w:numId w:val="30"/>
        </w:numPr>
        <w:autoSpaceDE w:val="0"/>
        <w:autoSpaceDN w:val="0"/>
        <w:adjustRightInd w:val="0"/>
        <w:spacing w:after="0" w:line="360" w:lineRule="auto"/>
        <w:ind w:hanging="371"/>
        <w:jc w:val="both"/>
        <w:rPr>
          <w:rFonts w:ascii="Times New Roman" w:hAnsi="Times New Roman"/>
        </w:rPr>
      </w:pPr>
      <w:r>
        <w:rPr>
          <w:rFonts w:ascii="Times New Roman" w:hAnsi="Times New Roman"/>
        </w:rPr>
        <w:t>the Resolution Applicant withdraws his expression of interest or the resolution plan;</w:t>
      </w:r>
    </w:p>
    <w:p w14:paraId="43781742" w14:textId="77777777" w:rsidR="006275EB" w:rsidRDefault="006275EB" w:rsidP="006275EB">
      <w:pPr>
        <w:pStyle w:val="ListParagraph"/>
        <w:numPr>
          <w:ilvl w:val="0"/>
          <w:numId w:val="30"/>
        </w:numPr>
        <w:autoSpaceDE w:val="0"/>
        <w:autoSpaceDN w:val="0"/>
        <w:adjustRightInd w:val="0"/>
        <w:spacing w:after="0" w:line="360" w:lineRule="auto"/>
        <w:ind w:hanging="371"/>
        <w:jc w:val="both"/>
        <w:rPr>
          <w:rFonts w:ascii="Times New Roman" w:hAnsi="Times New Roman"/>
        </w:rPr>
      </w:pPr>
      <w:r>
        <w:rPr>
          <w:rFonts w:ascii="Times New Roman" w:hAnsi="Times New Roman"/>
        </w:rPr>
        <w:t>the expression of interest or the resolution plan is not shortlisted/accepted by the Committee of Creditors or the Resolution Professional;</w:t>
      </w:r>
    </w:p>
    <w:p w14:paraId="1CB0C7E3" w14:textId="77777777" w:rsidR="006275EB" w:rsidRDefault="006275EB" w:rsidP="006275EB">
      <w:pPr>
        <w:pStyle w:val="ListParagraph"/>
        <w:autoSpaceDE w:val="0"/>
        <w:autoSpaceDN w:val="0"/>
        <w:adjustRightInd w:val="0"/>
        <w:spacing w:after="0" w:line="360" w:lineRule="auto"/>
        <w:jc w:val="both"/>
        <w:rPr>
          <w:rFonts w:ascii="Times New Roman" w:hAnsi="Times New Roman"/>
        </w:rPr>
      </w:pPr>
    </w:p>
    <w:p w14:paraId="5FAB37A2" w14:textId="712111B2" w:rsidR="00B85191" w:rsidRDefault="00B85191" w:rsidP="00B85191">
      <w:pPr>
        <w:pStyle w:val="ListParagraph"/>
        <w:numPr>
          <w:ilvl w:val="0"/>
          <w:numId w:val="27"/>
        </w:numPr>
        <w:autoSpaceDE w:val="0"/>
        <w:autoSpaceDN w:val="0"/>
        <w:adjustRightInd w:val="0"/>
        <w:spacing w:after="0" w:line="360" w:lineRule="auto"/>
        <w:jc w:val="both"/>
        <w:rPr>
          <w:rFonts w:ascii="Times New Roman" w:hAnsi="Times New Roman"/>
        </w:rPr>
      </w:pPr>
      <w:r>
        <w:rPr>
          <w:rFonts w:ascii="Times New Roman" w:hAnsi="Times New Roman"/>
        </w:rPr>
        <w:t>Notwithstanding anything to the contrary contained herein, the following information shall however not be construed as Confidential Information</w:t>
      </w:r>
    </w:p>
    <w:p w14:paraId="46823910" w14:textId="77CFCF13" w:rsidR="00B85191" w:rsidRDefault="00B85191" w:rsidP="00B85191">
      <w:pPr>
        <w:pStyle w:val="ListParagraph"/>
        <w:numPr>
          <w:ilvl w:val="0"/>
          <w:numId w:val="29"/>
        </w:numPr>
        <w:autoSpaceDE w:val="0"/>
        <w:autoSpaceDN w:val="0"/>
        <w:adjustRightInd w:val="0"/>
        <w:spacing w:after="0" w:line="360" w:lineRule="auto"/>
        <w:jc w:val="both"/>
        <w:rPr>
          <w:rFonts w:ascii="Times New Roman" w:hAnsi="Times New Roman"/>
        </w:rPr>
      </w:pPr>
      <w:r>
        <w:rPr>
          <w:rFonts w:ascii="Times New Roman" w:hAnsi="Times New Roman"/>
        </w:rPr>
        <w:t>information which, at the time of disclosure to the Resolution Applicant</w:t>
      </w:r>
      <w:r w:rsidR="00D0163B">
        <w:rPr>
          <w:rFonts w:ascii="Times New Roman" w:hAnsi="Times New Roman"/>
        </w:rPr>
        <w:t xml:space="preserve"> or its Representative</w:t>
      </w:r>
      <w:r>
        <w:rPr>
          <w:rFonts w:ascii="Times New Roman" w:hAnsi="Times New Roman"/>
        </w:rPr>
        <w:t xml:space="preserve"> was already in the public domain</w:t>
      </w:r>
      <w:r w:rsidR="00BD4755">
        <w:rPr>
          <w:rFonts w:ascii="Times New Roman" w:hAnsi="Times New Roman"/>
        </w:rPr>
        <w:t xml:space="preserve"> and accessible</w:t>
      </w:r>
      <w:r>
        <w:rPr>
          <w:rFonts w:ascii="Times New Roman" w:hAnsi="Times New Roman"/>
        </w:rPr>
        <w:t xml:space="preserve">; </w:t>
      </w:r>
    </w:p>
    <w:p w14:paraId="0CD3F448" w14:textId="29D20B2C" w:rsidR="00B85191" w:rsidRDefault="00B85191" w:rsidP="00B85191">
      <w:pPr>
        <w:pStyle w:val="ListParagraph"/>
        <w:numPr>
          <w:ilvl w:val="0"/>
          <w:numId w:val="29"/>
        </w:numPr>
        <w:autoSpaceDE w:val="0"/>
        <w:autoSpaceDN w:val="0"/>
        <w:adjustRightInd w:val="0"/>
        <w:spacing w:after="0" w:line="360" w:lineRule="auto"/>
        <w:jc w:val="both"/>
        <w:rPr>
          <w:rFonts w:ascii="Times New Roman" w:hAnsi="Times New Roman"/>
        </w:rPr>
      </w:pPr>
      <w:r>
        <w:rPr>
          <w:rFonts w:ascii="Times New Roman" w:hAnsi="Times New Roman"/>
        </w:rPr>
        <w:t xml:space="preserve">information which, after disclosure to the Resolution Applicant becomes publicly available without any breach of this confidentiality undertaking; </w:t>
      </w:r>
    </w:p>
    <w:p w14:paraId="3A4F1CFD" w14:textId="1AF60829" w:rsidR="00B85191" w:rsidRDefault="00B85191" w:rsidP="00B85191">
      <w:pPr>
        <w:pStyle w:val="ListParagraph"/>
        <w:numPr>
          <w:ilvl w:val="0"/>
          <w:numId w:val="29"/>
        </w:numPr>
        <w:autoSpaceDE w:val="0"/>
        <w:autoSpaceDN w:val="0"/>
        <w:adjustRightInd w:val="0"/>
        <w:spacing w:after="0" w:line="360" w:lineRule="auto"/>
        <w:jc w:val="both"/>
        <w:rPr>
          <w:rFonts w:ascii="Times New Roman" w:hAnsi="Times New Roman"/>
        </w:rPr>
      </w:pPr>
      <w:r>
        <w:rPr>
          <w:rFonts w:ascii="Times New Roman" w:hAnsi="Times New Roman"/>
        </w:rPr>
        <w:t>information which was in the possession of the Resolution Applicant</w:t>
      </w:r>
      <w:r w:rsidR="00D0163B" w:rsidRPr="00D0163B">
        <w:rPr>
          <w:rFonts w:ascii="Times New Roman" w:hAnsi="Times New Roman"/>
        </w:rPr>
        <w:t xml:space="preserve"> </w:t>
      </w:r>
      <w:r w:rsidR="00D0163B">
        <w:rPr>
          <w:rFonts w:ascii="Times New Roman" w:hAnsi="Times New Roman"/>
        </w:rPr>
        <w:t>or its Representative</w:t>
      </w:r>
      <w:r>
        <w:rPr>
          <w:rFonts w:ascii="Times New Roman" w:hAnsi="Times New Roman"/>
        </w:rPr>
        <w:t xml:space="preserve"> prior to its disclosure, as evidenced by the records of the </w:t>
      </w:r>
      <w:r w:rsidR="00BD4755">
        <w:rPr>
          <w:rFonts w:ascii="Times New Roman" w:hAnsi="Times New Roman"/>
        </w:rPr>
        <w:t>Resolution Applicant</w:t>
      </w:r>
      <w:r w:rsidR="00D0163B" w:rsidRPr="00D0163B">
        <w:rPr>
          <w:rFonts w:ascii="Times New Roman" w:hAnsi="Times New Roman"/>
        </w:rPr>
        <w:t xml:space="preserve"> </w:t>
      </w:r>
      <w:r w:rsidR="00D0163B">
        <w:rPr>
          <w:rFonts w:ascii="Times New Roman" w:hAnsi="Times New Roman"/>
        </w:rPr>
        <w:t>or its Representative</w:t>
      </w:r>
      <w:r>
        <w:rPr>
          <w:rFonts w:ascii="Times New Roman" w:hAnsi="Times New Roman"/>
        </w:rPr>
        <w:t>;</w:t>
      </w:r>
    </w:p>
    <w:p w14:paraId="0817DD8C" w14:textId="0708EC4E" w:rsidR="00B85191" w:rsidRDefault="00B85191" w:rsidP="00B85191">
      <w:pPr>
        <w:pStyle w:val="ListParagraph"/>
        <w:numPr>
          <w:ilvl w:val="0"/>
          <w:numId w:val="29"/>
        </w:numPr>
        <w:autoSpaceDE w:val="0"/>
        <w:autoSpaceDN w:val="0"/>
        <w:adjustRightInd w:val="0"/>
        <w:spacing w:after="0" w:line="360" w:lineRule="auto"/>
        <w:jc w:val="both"/>
        <w:rPr>
          <w:rFonts w:ascii="Times New Roman" w:hAnsi="Times New Roman"/>
        </w:rPr>
      </w:pPr>
      <w:r>
        <w:rPr>
          <w:rFonts w:ascii="Times New Roman" w:hAnsi="Times New Roman"/>
        </w:rPr>
        <w:t>information that is received by the Resolution Applicant</w:t>
      </w:r>
      <w:r w:rsidR="00D0163B" w:rsidRPr="00D0163B">
        <w:rPr>
          <w:rFonts w:ascii="Times New Roman" w:hAnsi="Times New Roman"/>
        </w:rPr>
        <w:t xml:space="preserve"> </w:t>
      </w:r>
      <w:r w:rsidR="00D0163B">
        <w:rPr>
          <w:rFonts w:ascii="Times New Roman" w:hAnsi="Times New Roman"/>
        </w:rPr>
        <w:t>or its Representative</w:t>
      </w:r>
      <w:r>
        <w:rPr>
          <w:rFonts w:ascii="Times New Roman" w:hAnsi="Times New Roman"/>
        </w:rPr>
        <w:t xml:space="preserve"> from a third party which is not in breach of its confidentiality obligations hereunder; and</w:t>
      </w:r>
    </w:p>
    <w:p w14:paraId="169AE9DA" w14:textId="5BE9CF81" w:rsidR="00B85191" w:rsidRDefault="00B85191" w:rsidP="00B85191">
      <w:pPr>
        <w:pStyle w:val="ListParagraph"/>
        <w:numPr>
          <w:ilvl w:val="0"/>
          <w:numId w:val="29"/>
        </w:numPr>
        <w:autoSpaceDE w:val="0"/>
        <w:autoSpaceDN w:val="0"/>
        <w:adjustRightInd w:val="0"/>
        <w:spacing w:after="0" w:line="360" w:lineRule="auto"/>
        <w:jc w:val="both"/>
        <w:rPr>
          <w:rFonts w:ascii="Times New Roman" w:hAnsi="Times New Roman"/>
        </w:rPr>
      </w:pPr>
      <w:r>
        <w:rPr>
          <w:rFonts w:ascii="Times New Roman" w:hAnsi="Times New Roman"/>
        </w:rPr>
        <w:t>information that is required to be disclosed by the Resolution Applicant (and to the extent required to be disclosed) pursuant to the requirements of applicable laws, or order of a judicial, regulatory or administrative authority or the guidelines of regulatory/administrative authority or stock exchange.</w:t>
      </w:r>
    </w:p>
    <w:p w14:paraId="41114A95" w14:textId="77777777" w:rsidR="00D0163B" w:rsidRDefault="00D0163B" w:rsidP="00D0163B">
      <w:pPr>
        <w:pStyle w:val="ListParagraph"/>
        <w:autoSpaceDE w:val="0"/>
        <w:autoSpaceDN w:val="0"/>
        <w:adjustRightInd w:val="0"/>
        <w:spacing w:after="0" w:line="360" w:lineRule="auto"/>
        <w:jc w:val="both"/>
        <w:rPr>
          <w:rFonts w:ascii="Times New Roman" w:hAnsi="Times New Roman"/>
        </w:rPr>
      </w:pPr>
    </w:p>
    <w:p w14:paraId="6B04677D" w14:textId="7C5E19D0" w:rsidR="00B85191" w:rsidRDefault="00B85191" w:rsidP="00B85191">
      <w:pPr>
        <w:pStyle w:val="ListParagraph"/>
        <w:numPr>
          <w:ilvl w:val="0"/>
          <w:numId w:val="27"/>
        </w:numPr>
        <w:autoSpaceDE w:val="0"/>
        <w:autoSpaceDN w:val="0"/>
        <w:adjustRightInd w:val="0"/>
        <w:spacing w:after="0" w:line="360" w:lineRule="auto"/>
        <w:jc w:val="both"/>
        <w:rPr>
          <w:rFonts w:ascii="Times New Roman" w:hAnsi="Times New Roman"/>
        </w:rPr>
      </w:pPr>
      <w:r>
        <w:rPr>
          <w:rFonts w:ascii="Times New Roman" w:hAnsi="Times New Roman"/>
        </w:rPr>
        <w:t>The Resolution Applicant hereby represents and warrants that it has the requisite power and authority to execute, deliver and perform its obligations under this confidentiality undertaking.</w:t>
      </w:r>
    </w:p>
    <w:p w14:paraId="23030C77" w14:textId="77777777" w:rsidR="00B85191" w:rsidRDefault="00B85191" w:rsidP="00B85191">
      <w:pPr>
        <w:autoSpaceDE w:val="0"/>
        <w:autoSpaceDN w:val="0"/>
        <w:adjustRightInd w:val="0"/>
        <w:spacing w:after="0" w:line="360" w:lineRule="auto"/>
        <w:jc w:val="both"/>
        <w:rPr>
          <w:rFonts w:ascii="Times New Roman" w:hAnsi="Times New Roman"/>
        </w:rPr>
      </w:pPr>
    </w:p>
    <w:p w14:paraId="4701F3FE" w14:textId="39B0045E" w:rsidR="00B85191" w:rsidRDefault="00B85191" w:rsidP="00B85191">
      <w:pPr>
        <w:pStyle w:val="ListParagraph"/>
        <w:numPr>
          <w:ilvl w:val="0"/>
          <w:numId w:val="27"/>
        </w:numPr>
        <w:autoSpaceDE w:val="0"/>
        <w:autoSpaceDN w:val="0"/>
        <w:adjustRightInd w:val="0"/>
        <w:spacing w:after="0" w:line="360" w:lineRule="auto"/>
        <w:jc w:val="both"/>
        <w:rPr>
          <w:rFonts w:ascii="Times New Roman" w:hAnsi="Times New Roman"/>
        </w:rPr>
      </w:pPr>
      <w:r>
        <w:rPr>
          <w:rFonts w:ascii="Times New Roman" w:hAnsi="Times New Roman"/>
        </w:rPr>
        <w:t xml:space="preserve">This confidentiality undertaking and any dispute, claim or obligation arising out of or in connection with it shall be governed by and construed in accordance with Indian laws and the courts at </w:t>
      </w:r>
      <w:r w:rsidR="002B2B74" w:rsidRPr="000D1850">
        <w:rPr>
          <w:rFonts w:ascii="Times New Roman" w:hAnsi="Times New Roman"/>
        </w:rPr>
        <w:t>Mumbai</w:t>
      </w:r>
      <w:r>
        <w:rPr>
          <w:rFonts w:ascii="Times New Roman" w:hAnsi="Times New Roman"/>
        </w:rPr>
        <w:t xml:space="preserve"> shall have exclusive jurisdiction over matters arising out of or relating to this confidentiality undertaking. </w:t>
      </w:r>
    </w:p>
    <w:p w14:paraId="1D95F444" w14:textId="77777777" w:rsidR="004D1FAA" w:rsidRDefault="004D1FAA" w:rsidP="004D1FAA">
      <w:pPr>
        <w:pStyle w:val="ListParagraph"/>
        <w:autoSpaceDE w:val="0"/>
        <w:autoSpaceDN w:val="0"/>
        <w:adjustRightInd w:val="0"/>
        <w:spacing w:after="0" w:line="360" w:lineRule="auto"/>
        <w:jc w:val="both"/>
        <w:rPr>
          <w:rFonts w:ascii="Times New Roman" w:hAnsi="Times New Roman"/>
        </w:rPr>
      </w:pPr>
      <w:bookmarkStart w:id="0" w:name="_Ref496121966"/>
    </w:p>
    <w:p w14:paraId="137C688D" w14:textId="574A99C8" w:rsidR="004D1FAA" w:rsidRDefault="004D1FAA" w:rsidP="004D1FAA">
      <w:pPr>
        <w:pStyle w:val="ListParagraph"/>
        <w:numPr>
          <w:ilvl w:val="0"/>
          <w:numId w:val="27"/>
        </w:numPr>
        <w:autoSpaceDE w:val="0"/>
        <w:autoSpaceDN w:val="0"/>
        <w:adjustRightInd w:val="0"/>
        <w:spacing w:after="0" w:line="360" w:lineRule="auto"/>
        <w:jc w:val="both"/>
        <w:rPr>
          <w:rFonts w:ascii="Times New Roman" w:hAnsi="Times New Roman"/>
        </w:rPr>
      </w:pPr>
      <w:r w:rsidRPr="004D1FAA">
        <w:rPr>
          <w:rFonts w:ascii="Times New Roman" w:hAnsi="Times New Roman"/>
        </w:rPr>
        <w:t xml:space="preserve">None of the Disclosing Party nor the RP makes any representation or warranty or inducement, expressed or implied, now or in the future, as to the accuracy, correctness, completeness, fairness or relevance of the Confidential Information. Neither the Receiving Party nor any of its Representatives shall be entitled to rely on the accuracy, correctness, completeness, fairness </w:t>
      </w:r>
      <w:r w:rsidRPr="004D1FAA">
        <w:rPr>
          <w:rFonts w:ascii="Times New Roman" w:hAnsi="Times New Roman"/>
        </w:rPr>
        <w:lastRenderedPageBreak/>
        <w:t>or relevance of the Confidential Information, whether for the purpose of formulation of the Transaction and/or otherwise in relation to the Company. Further, none of the Disclosing Party nor the RP shall, now or in future, have any liability to the Receiving Party or any other person resulting from Receiving Party’s or its Representative’s use of the Confidential Information</w:t>
      </w:r>
      <w:r>
        <w:rPr>
          <w:rFonts w:ascii="Times New Roman" w:hAnsi="Times New Roman"/>
        </w:rPr>
        <w:t>.</w:t>
      </w:r>
    </w:p>
    <w:p w14:paraId="1BC27DE2" w14:textId="77777777" w:rsidR="004D1FAA" w:rsidRPr="004D1FAA" w:rsidRDefault="004D1FAA" w:rsidP="004D1FAA">
      <w:pPr>
        <w:pStyle w:val="ListParagraph"/>
        <w:rPr>
          <w:rFonts w:ascii="Times New Roman" w:hAnsi="Times New Roman"/>
        </w:rPr>
      </w:pPr>
    </w:p>
    <w:p w14:paraId="75DFE074" w14:textId="05ED6959" w:rsidR="00D0163B" w:rsidRDefault="00D0163B" w:rsidP="00B85191">
      <w:pPr>
        <w:pStyle w:val="ListParagraph"/>
        <w:numPr>
          <w:ilvl w:val="0"/>
          <w:numId w:val="27"/>
        </w:numPr>
        <w:autoSpaceDE w:val="0"/>
        <w:autoSpaceDN w:val="0"/>
        <w:adjustRightInd w:val="0"/>
        <w:spacing w:after="0" w:line="360" w:lineRule="auto"/>
        <w:jc w:val="both"/>
        <w:rPr>
          <w:rFonts w:ascii="Times New Roman" w:hAnsi="Times New Roman"/>
        </w:rPr>
      </w:pPr>
      <w:r w:rsidRPr="00D0163B">
        <w:rPr>
          <w:rFonts w:ascii="Times New Roman" w:hAnsi="Times New Roman"/>
        </w:rPr>
        <w:t>In relation to the Receiving Party, its “</w:t>
      </w:r>
      <w:r w:rsidRPr="00D0163B">
        <w:rPr>
          <w:rFonts w:ascii="Times New Roman" w:hAnsi="Times New Roman"/>
          <w:b/>
        </w:rPr>
        <w:t>Representative</w:t>
      </w:r>
      <w:r w:rsidRPr="00D0163B">
        <w:rPr>
          <w:rFonts w:ascii="Times New Roman" w:hAnsi="Times New Roman"/>
        </w:rPr>
        <w:t xml:space="preserve">” shall mean any agent, officer, employee, director, legal or financial advisor, affiliate, investor, counsel, potential financing source who (i) needs to know such information for the sole purpose of the transaction; (ii) who agrees to keep such information confidential in accordance with the provisions of this </w:t>
      </w:r>
      <w:r>
        <w:rPr>
          <w:rFonts w:ascii="Times New Roman" w:hAnsi="Times New Roman"/>
        </w:rPr>
        <w:t>Undertaking</w:t>
      </w:r>
      <w:r w:rsidRPr="00D0163B">
        <w:rPr>
          <w:rFonts w:ascii="Times New Roman" w:hAnsi="Times New Roman"/>
        </w:rPr>
        <w:t xml:space="preserve">; (iii) who is provided with a copy of this </w:t>
      </w:r>
      <w:r>
        <w:rPr>
          <w:rFonts w:ascii="Times New Roman" w:hAnsi="Times New Roman"/>
        </w:rPr>
        <w:t>Undertaking</w:t>
      </w:r>
      <w:r w:rsidRPr="00D0163B">
        <w:rPr>
          <w:rFonts w:ascii="Times New Roman" w:hAnsi="Times New Roman"/>
        </w:rPr>
        <w:t xml:space="preserve">; (iv) who agrees to be bound by the terms contained in this </w:t>
      </w:r>
      <w:r>
        <w:rPr>
          <w:rFonts w:ascii="Times New Roman" w:hAnsi="Times New Roman"/>
        </w:rPr>
        <w:t>Undertaking</w:t>
      </w:r>
      <w:r w:rsidRPr="00D0163B">
        <w:rPr>
          <w:rFonts w:ascii="Times New Roman" w:hAnsi="Times New Roman"/>
        </w:rPr>
        <w:t xml:space="preserve"> to the same extent as if it was a party hereto; and (vi) who has confirmed that it has no conflict with the Disclosing Party, and the term “Representatives” shall be construed accordingly.</w:t>
      </w:r>
      <w:bookmarkEnd w:id="0"/>
    </w:p>
    <w:p w14:paraId="30FA2B0B" w14:textId="77777777" w:rsidR="00B85191" w:rsidRDefault="00B85191" w:rsidP="00B85191">
      <w:pPr>
        <w:pStyle w:val="ListParagraph"/>
        <w:autoSpaceDE w:val="0"/>
        <w:autoSpaceDN w:val="0"/>
        <w:adjustRightInd w:val="0"/>
        <w:spacing w:after="0" w:line="360" w:lineRule="auto"/>
        <w:jc w:val="both"/>
        <w:rPr>
          <w:rFonts w:ascii="Times New Roman" w:hAnsi="Times New Roman"/>
        </w:rPr>
      </w:pPr>
    </w:p>
    <w:p w14:paraId="085221B0" w14:textId="77777777" w:rsidR="00B85191" w:rsidRDefault="00B85191" w:rsidP="00B85191">
      <w:pPr>
        <w:autoSpaceDE w:val="0"/>
        <w:autoSpaceDN w:val="0"/>
        <w:adjustRightInd w:val="0"/>
        <w:spacing w:after="0" w:line="360" w:lineRule="auto"/>
        <w:jc w:val="both"/>
        <w:rPr>
          <w:rFonts w:ascii="Times New Roman" w:hAnsi="Times New Roman"/>
        </w:rPr>
      </w:pPr>
    </w:p>
    <w:p w14:paraId="51E30480" w14:textId="147E12F5" w:rsidR="00B85191" w:rsidRDefault="00B85191" w:rsidP="00B85191">
      <w:pPr>
        <w:autoSpaceDE w:val="0"/>
        <w:autoSpaceDN w:val="0"/>
        <w:adjustRightInd w:val="0"/>
        <w:spacing w:after="0" w:line="360" w:lineRule="auto"/>
        <w:jc w:val="both"/>
        <w:rPr>
          <w:rFonts w:ascii="Times New Roman" w:hAnsi="Times New Roman"/>
        </w:rPr>
      </w:pPr>
      <w:r>
        <w:rPr>
          <w:rFonts w:ascii="Times New Roman" w:hAnsi="Times New Roman"/>
        </w:rPr>
        <w:t>Signed on behalf of</w:t>
      </w:r>
      <w:r w:rsidR="004D1FAA">
        <w:rPr>
          <w:rFonts w:ascii="Times New Roman" w:hAnsi="Times New Roman"/>
        </w:rPr>
        <w:t xml:space="preserve"> [</w:t>
      </w:r>
      <w:r w:rsidR="004D1FAA" w:rsidRPr="004D1FAA">
        <w:rPr>
          <w:rFonts w:ascii="Times New Roman" w:hAnsi="Times New Roman"/>
          <w:highlight w:val="yellow"/>
        </w:rPr>
        <w:t xml:space="preserve">name of the </w:t>
      </w:r>
      <w:r w:rsidR="004D1FAA" w:rsidRPr="004D1FAA">
        <w:rPr>
          <w:rFonts w:ascii="Times New Roman" w:hAnsi="Times New Roman"/>
          <w:b/>
          <w:highlight w:val="yellow"/>
        </w:rPr>
        <w:t>Resolution Applicant</w:t>
      </w:r>
      <w:r w:rsidR="004D1FAA">
        <w:rPr>
          <w:rFonts w:ascii="Times New Roman" w:hAnsi="Times New Roman"/>
        </w:rPr>
        <w:t>]</w:t>
      </w:r>
    </w:p>
    <w:p w14:paraId="0D3078BF" w14:textId="77777777" w:rsidR="00B85191" w:rsidRDefault="00B85191" w:rsidP="00B85191">
      <w:pPr>
        <w:autoSpaceDE w:val="0"/>
        <w:autoSpaceDN w:val="0"/>
        <w:adjustRightInd w:val="0"/>
        <w:spacing w:after="0" w:line="360" w:lineRule="auto"/>
        <w:jc w:val="both"/>
        <w:rPr>
          <w:rFonts w:ascii="Times New Roman" w:hAnsi="Times New Roman"/>
        </w:rPr>
      </w:pPr>
    </w:p>
    <w:p w14:paraId="1794ED7D" w14:textId="77777777" w:rsidR="00B85191" w:rsidRDefault="00B85191" w:rsidP="00B85191">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w:t>
      </w:r>
    </w:p>
    <w:p w14:paraId="47678D6E" w14:textId="77777777" w:rsidR="00B85191" w:rsidRDefault="00B85191" w:rsidP="00B85191">
      <w:pPr>
        <w:autoSpaceDE w:val="0"/>
        <w:autoSpaceDN w:val="0"/>
        <w:adjustRightInd w:val="0"/>
        <w:spacing w:after="0" w:line="360" w:lineRule="auto"/>
        <w:jc w:val="both"/>
        <w:rPr>
          <w:rFonts w:ascii="Times New Roman" w:hAnsi="Times New Roman"/>
        </w:rPr>
      </w:pPr>
    </w:p>
    <w:p w14:paraId="6AA99790" w14:textId="51C2E3C9" w:rsidR="00B85191" w:rsidRDefault="00B85191" w:rsidP="00B85191">
      <w:pPr>
        <w:autoSpaceDE w:val="0"/>
        <w:autoSpaceDN w:val="0"/>
        <w:adjustRightInd w:val="0"/>
        <w:spacing w:after="0" w:line="360" w:lineRule="auto"/>
        <w:jc w:val="both"/>
        <w:rPr>
          <w:rFonts w:ascii="Times New Roman" w:hAnsi="Times New Roman"/>
        </w:rPr>
      </w:pPr>
      <w:r>
        <w:rPr>
          <w:rFonts w:ascii="Times New Roman" w:hAnsi="Times New Roman"/>
        </w:rPr>
        <w:t>by Mr</w:t>
      </w:r>
      <w:r w:rsidR="004D1FAA">
        <w:rPr>
          <w:rFonts w:ascii="Times New Roman" w:hAnsi="Times New Roman"/>
        </w:rPr>
        <w:t>. Ms.</w:t>
      </w:r>
      <w:r>
        <w:rPr>
          <w:rFonts w:ascii="Times New Roman" w:hAnsi="Times New Roman"/>
        </w:rPr>
        <w:t>____________________</w:t>
      </w:r>
    </w:p>
    <w:p w14:paraId="07287104" w14:textId="77777777" w:rsidR="00B85191" w:rsidRDefault="00B85191" w:rsidP="00B85191">
      <w:pPr>
        <w:autoSpaceDE w:val="0"/>
        <w:autoSpaceDN w:val="0"/>
        <w:adjustRightInd w:val="0"/>
        <w:spacing w:after="0" w:line="360" w:lineRule="auto"/>
        <w:jc w:val="both"/>
        <w:rPr>
          <w:rFonts w:ascii="Times New Roman" w:hAnsi="Times New Roman"/>
        </w:rPr>
      </w:pPr>
    </w:p>
    <w:p w14:paraId="35846A0A" w14:textId="77777777" w:rsidR="00B85191" w:rsidRDefault="00B85191" w:rsidP="00B85191">
      <w:pPr>
        <w:autoSpaceDE w:val="0"/>
        <w:autoSpaceDN w:val="0"/>
        <w:adjustRightInd w:val="0"/>
        <w:spacing w:after="0" w:line="360" w:lineRule="auto"/>
        <w:jc w:val="both"/>
        <w:rPr>
          <w:rFonts w:ascii="Times New Roman" w:hAnsi="Times New Roman"/>
        </w:rPr>
      </w:pPr>
      <w:r>
        <w:rPr>
          <w:rFonts w:ascii="Times New Roman" w:hAnsi="Times New Roman"/>
        </w:rPr>
        <w:t>(Name and Designation)</w:t>
      </w:r>
    </w:p>
    <w:p w14:paraId="33E4D554" w14:textId="77777777" w:rsidR="00B85191" w:rsidRDefault="00B85191" w:rsidP="00B85191">
      <w:pPr>
        <w:autoSpaceDE w:val="0"/>
        <w:autoSpaceDN w:val="0"/>
        <w:adjustRightInd w:val="0"/>
        <w:spacing w:after="0" w:line="360" w:lineRule="auto"/>
        <w:jc w:val="both"/>
        <w:rPr>
          <w:rFonts w:ascii="Times New Roman" w:hAnsi="Times New Roman"/>
        </w:rPr>
      </w:pPr>
      <w:r>
        <w:rPr>
          <w:rFonts w:ascii="Times New Roman" w:hAnsi="Times New Roman"/>
        </w:rPr>
        <w:t>Authorised Signatory</w:t>
      </w:r>
    </w:p>
    <w:p w14:paraId="6CD8CD3B" w14:textId="77777777" w:rsidR="00B85191" w:rsidRDefault="00B85191" w:rsidP="00B85191">
      <w:pPr>
        <w:autoSpaceDE w:val="0"/>
        <w:autoSpaceDN w:val="0"/>
        <w:adjustRightInd w:val="0"/>
        <w:spacing w:after="0" w:line="360" w:lineRule="auto"/>
        <w:jc w:val="both"/>
        <w:rPr>
          <w:rFonts w:ascii="Times New Roman" w:hAnsi="Times New Roman"/>
        </w:rPr>
      </w:pPr>
    </w:p>
    <w:p w14:paraId="544648D8" w14:textId="77777777" w:rsidR="00B85191" w:rsidRDefault="00B85191" w:rsidP="00B85191">
      <w:pPr>
        <w:autoSpaceDE w:val="0"/>
        <w:autoSpaceDN w:val="0"/>
        <w:adjustRightInd w:val="0"/>
        <w:spacing w:after="0" w:line="360" w:lineRule="auto"/>
        <w:jc w:val="both"/>
        <w:rPr>
          <w:rFonts w:ascii="Times New Roman" w:hAnsi="Times New Roman"/>
        </w:rPr>
      </w:pPr>
    </w:p>
    <w:p w14:paraId="6085D171" w14:textId="77777777" w:rsidR="00565E15" w:rsidRPr="00B85191" w:rsidRDefault="00565E15" w:rsidP="00B85191">
      <w:bookmarkStart w:id="1" w:name="_GoBack"/>
      <w:bookmarkEnd w:id="1"/>
    </w:p>
    <w:sectPr w:rsidR="00565E15" w:rsidRPr="00B85191" w:rsidSect="00E731A7">
      <w:pgSz w:w="11900" w:h="16838"/>
      <w:pgMar w:top="1134" w:right="1440" w:bottom="714" w:left="1134" w:header="720" w:footer="125" w:gutter="0"/>
      <w:cols w:space="720" w:equalWidth="0">
        <w:col w:w="902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1CCC1" w14:textId="77777777" w:rsidR="00F81B86" w:rsidRDefault="00F81B86" w:rsidP="00774C93">
      <w:pPr>
        <w:spacing w:after="0" w:line="240" w:lineRule="auto"/>
      </w:pPr>
      <w:r>
        <w:separator/>
      </w:r>
    </w:p>
  </w:endnote>
  <w:endnote w:type="continuationSeparator" w:id="0">
    <w:p w14:paraId="3DF786F1" w14:textId="77777777" w:rsidR="00F81B86" w:rsidRDefault="00F81B86" w:rsidP="0077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15FAA" w14:textId="77777777" w:rsidR="00F81B86" w:rsidRDefault="00F81B86" w:rsidP="00774C93">
      <w:pPr>
        <w:spacing w:after="0" w:line="240" w:lineRule="auto"/>
      </w:pPr>
      <w:r>
        <w:separator/>
      </w:r>
    </w:p>
  </w:footnote>
  <w:footnote w:type="continuationSeparator" w:id="0">
    <w:p w14:paraId="6875A9AF" w14:textId="77777777" w:rsidR="00F81B86" w:rsidRDefault="00F81B86" w:rsidP="00774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775DF"/>
    <w:multiLevelType w:val="hybridMultilevel"/>
    <w:tmpl w:val="4F92FAF2"/>
    <w:lvl w:ilvl="0" w:tplc="E1D8C0C6">
      <w:start w:val="1"/>
      <w:numFmt w:val="upp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FE16EB8"/>
    <w:multiLevelType w:val="hybridMultilevel"/>
    <w:tmpl w:val="C3644A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8E03F2"/>
    <w:multiLevelType w:val="hybridMultilevel"/>
    <w:tmpl w:val="EFD4417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B9C5A6D"/>
    <w:multiLevelType w:val="hybridMultilevel"/>
    <w:tmpl w:val="06E8526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CCE4097"/>
    <w:multiLevelType w:val="hybridMultilevel"/>
    <w:tmpl w:val="32622520"/>
    <w:lvl w:ilvl="0" w:tplc="DD56D2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C28B1"/>
    <w:multiLevelType w:val="hybridMultilevel"/>
    <w:tmpl w:val="4F3ABBC0"/>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2A3F68D0"/>
    <w:multiLevelType w:val="hybridMultilevel"/>
    <w:tmpl w:val="ECD41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1A2581A"/>
    <w:multiLevelType w:val="hybridMultilevel"/>
    <w:tmpl w:val="AC5493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37E75EB5"/>
    <w:multiLevelType w:val="hybridMultilevel"/>
    <w:tmpl w:val="6798A6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C0C5C2F"/>
    <w:multiLevelType w:val="hybridMultilevel"/>
    <w:tmpl w:val="77C416E2"/>
    <w:lvl w:ilvl="0" w:tplc="00000099">
      <w:start w:val="1"/>
      <w:numFmt w:val="lowerRoman"/>
      <w:lvlText w:val="(%1)"/>
      <w:lvlJc w:val="left"/>
      <w:pPr>
        <w:ind w:left="1886" w:hanging="360"/>
      </w:pPr>
      <w:rPr>
        <w:rFonts w:cs="Times New Roman"/>
      </w:rPr>
    </w:lvl>
    <w:lvl w:ilvl="1" w:tplc="40090019" w:tentative="1">
      <w:start w:val="1"/>
      <w:numFmt w:val="lowerLetter"/>
      <w:lvlText w:val="%2."/>
      <w:lvlJc w:val="left"/>
      <w:pPr>
        <w:ind w:left="2606" w:hanging="360"/>
      </w:pPr>
    </w:lvl>
    <w:lvl w:ilvl="2" w:tplc="4009001B" w:tentative="1">
      <w:start w:val="1"/>
      <w:numFmt w:val="lowerRoman"/>
      <w:lvlText w:val="%3."/>
      <w:lvlJc w:val="right"/>
      <w:pPr>
        <w:ind w:left="3326" w:hanging="180"/>
      </w:pPr>
    </w:lvl>
    <w:lvl w:ilvl="3" w:tplc="4009000F" w:tentative="1">
      <w:start w:val="1"/>
      <w:numFmt w:val="decimal"/>
      <w:lvlText w:val="%4."/>
      <w:lvlJc w:val="left"/>
      <w:pPr>
        <w:ind w:left="4046" w:hanging="360"/>
      </w:pPr>
    </w:lvl>
    <w:lvl w:ilvl="4" w:tplc="40090019" w:tentative="1">
      <w:start w:val="1"/>
      <w:numFmt w:val="lowerLetter"/>
      <w:lvlText w:val="%5."/>
      <w:lvlJc w:val="left"/>
      <w:pPr>
        <w:ind w:left="4766" w:hanging="360"/>
      </w:pPr>
    </w:lvl>
    <w:lvl w:ilvl="5" w:tplc="4009001B" w:tentative="1">
      <w:start w:val="1"/>
      <w:numFmt w:val="lowerRoman"/>
      <w:lvlText w:val="%6."/>
      <w:lvlJc w:val="right"/>
      <w:pPr>
        <w:ind w:left="5486" w:hanging="180"/>
      </w:pPr>
    </w:lvl>
    <w:lvl w:ilvl="6" w:tplc="4009000F" w:tentative="1">
      <w:start w:val="1"/>
      <w:numFmt w:val="decimal"/>
      <w:lvlText w:val="%7."/>
      <w:lvlJc w:val="left"/>
      <w:pPr>
        <w:ind w:left="6206" w:hanging="360"/>
      </w:pPr>
    </w:lvl>
    <w:lvl w:ilvl="7" w:tplc="40090019" w:tentative="1">
      <w:start w:val="1"/>
      <w:numFmt w:val="lowerLetter"/>
      <w:lvlText w:val="%8."/>
      <w:lvlJc w:val="left"/>
      <w:pPr>
        <w:ind w:left="6926" w:hanging="360"/>
      </w:pPr>
    </w:lvl>
    <w:lvl w:ilvl="8" w:tplc="4009001B" w:tentative="1">
      <w:start w:val="1"/>
      <w:numFmt w:val="lowerRoman"/>
      <w:lvlText w:val="%9."/>
      <w:lvlJc w:val="right"/>
      <w:pPr>
        <w:ind w:left="7646" w:hanging="180"/>
      </w:pPr>
    </w:lvl>
  </w:abstractNum>
  <w:abstractNum w:abstractNumId="10" w15:restartNumberingAfterBreak="0">
    <w:nsid w:val="3DB50268"/>
    <w:multiLevelType w:val="hybridMultilevel"/>
    <w:tmpl w:val="ECC6091A"/>
    <w:lvl w:ilvl="0" w:tplc="00000099">
      <w:start w:val="1"/>
      <w:numFmt w:val="lowerRoman"/>
      <w:lvlText w:val="(%1)"/>
      <w:lvlJc w:val="left"/>
      <w:pPr>
        <w:ind w:left="1886" w:hanging="360"/>
      </w:pPr>
      <w:rPr>
        <w:rFonts w:cs="Times New Roman"/>
      </w:rPr>
    </w:lvl>
    <w:lvl w:ilvl="1" w:tplc="40090019" w:tentative="1">
      <w:start w:val="1"/>
      <w:numFmt w:val="lowerLetter"/>
      <w:lvlText w:val="%2."/>
      <w:lvlJc w:val="left"/>
      <w:pPr>
        <w:ind w:left="2606" w:hanging="360"/>
      </w:pPr>
    </w:lvl>
    <w:lvl w:ilvl="2" w:tplc="4009001B" w:tentative="1">
      <w:start w:val="1"/>
      <w:numFmt w:val="lowerRoman"/>
      <w:lvlText w:val="%3."/>
      <w:lvlJc w:val="right"/>
      <w:pPr>
        <w:ind w:left="3326" w:hanging="180"/>
      </w:pPr>
    </w:lvl>
    <w:lvl w:ilvl="3" w:tplc="4009000F" w:tentative="1">
      <w:start w:val="1"/>
      <w:numFmt w:val="decimal"/>
      <w:lvlText w:val="%4."/>
      <w:lvlJc w:val="left"/>
      <w:pPr>
        <w:ind w:left="4046" w:hanging="360"/>
      </w:pPr>
    </w:lvl>
    <w:lvl w:ilvl="4" w:tplc="40090019" w:tentative="1">
      <w:start w:val="1"/>
      <w:numFmt w:val="lowerLetter"/>
      <w:lvlText w:val="%5."/>
      <w:lvlJc w:val="left"/>
      <w:pPr>
        <w:ind w:left="4766" w:hanging="360"/>
      </w:pPr>
    </w:lvl>
    <w:lvl w:ilvl="5" w:tplc="4009001B" w:tentative="1">
      <w:start w:val="1"/>
      <w:numFmt w:val="lowerRoman"/>
      <w:lvlText w:val="%6."/>
      <w:lvlJc w:val="right"/>
      <w:pPr>
        <w:ind w:left="5486" w:hanging="180"/>
      </w:pPr>
    </w:lvl>
    <w:lvl w:ilvl="6" w:tplc="4009000F" w:tentative="1">
      <w:start w:val="1"/>
      <w:numFmt w:val="decimal"/>
      <w:lvlText w:val="%7."/>
      <w:lvlJc w:val="left"/>
      <w:pPr>
        <w:ind w:left="6206" w:hanging="360"/>
      </w:pPr>
    </w:lvl>
    <w:lvl w:ilvl="7" w:tplc="40090019" w:tentative="1">
      <w:start w:val="1"/>
      <w:numFmt w:val="lowerLetter"/>
      <w:lvlText w:val="%8."/>
      <w:lvlJc w:val="left"/>
      <w:pPr>
        <w:ind w:left="6926" w:hanging="360"/>
      </w:pPr>
    </w:lvl>
    <w:lvl w:ilvl="8" w:tplc="4009001B" w:tentative="1">
      <w:start w:val="1"/>
      <w:numFmt w:val="lowerRoman"/>
      <w:lvlText w:val="%9."/>
      <w:lvlJc w:val="right"/>
      <w:pPr>
        <w:ind w:left="7646" w:hanging="180"/>
      </w:pPr>
    </w:lvl>
  </w:abstractNum>
  <w:abstractNum w:abstractNumId="11" w15:restartNumberingAfterBreak="0">
    <w:nsid w:val="4278330E"/>
    <w:multiLevelType w:val="hybridMultilevel"/>
    <w:tmpl w:val="F348D3A2"/>
    <w:lvl w:ilvl="0" w:tplc="76725B1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8727A8D"/>
    <w:multiLevelType w:val="multilevel"/>
    <w:tmpl w:val="FDE27B10"/>
    <w:lvl w:ilvl="0">
      <w:start w:val="1"/>
      <w:numFmt w:val="decimal"/>
      <w:lvlText w:val="%1."/>
      <w:lvlJc w:val="left"/>
      <w:pPr>
        <w:ind w:left="720" w:hanging="720"/>
      </w:pPr>
      <w:rPr>
        <w:rFonts w:hint="default"/>
        <w:b/>
      </w:rPr>
    </w:lvl>
    <w:lvl w:ilvl="1">
      <w:start w:val="1"/>
      <w:numFmt w:val="decimal"/>
      <w:isLgl/>
      <w:lvlText w:val="%1.%2"/>
      <w:lvlJc w:val="left"/>
      <w:pPr>
        <w:ind w:left="375" w:hanging="375"/>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3" w15:restartNumberingAfterBreak="0">
    <w:nsid w:val="4B402797"/>
    <w:multiLevelType w:val="hybridMultilevel"/>
    <w:tmpl w:val="8D78DC9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CE959C1"/>
    <w:multiLevelType w:val="hybridMultilevel"/>
    <w:tmpl w:val="9ACE45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00B784F"/>
    <w:multiLevelType w:val="hybridMultilevel"/>
    <w:tmpl w:val="9CAE4858"/>
    <w:lvl w:ilvl="0" w:tplc="40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D07428"/>
    <w:multiLevelType w:val="hybridMultilevel"/>
    <w:tmpl w:val="6798A6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47D05FA"/>
    <w:multiLevelType w:val="hybridMultilevel"/>
    <w:tmpl w:val="52F4D612"/>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8" w15:restartNumberingAfterBreak="0">
    <w:nsid w:val="5A832806"/>
    <w:multiLevelType w:val="hybridMultilevel"/>
    <w:tmpl w:val="3FFC3A0E"/>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FF87821"/>
    <w:multiLevelType w:val="hybridMultilevel"/>
    <w:tmpl w:val="D9088C4C"/>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61C46E0B"/>
    <w:multiLevelType w:val="hybridMultilevel"/>
    <w:tmpl w:val="EBCEBE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2C73C78"/>
    <w:multiLevelType w:val="hybridMultilevel"/>
    <w:tmpl w:val="7E3E6EDC"/>
    <w:lvl w:ilvl="0" w:tplc="8BC21956">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65E419AF"/>
    <w:multiLevelType w:val="hybridMultilevel"/>
    <w:tmpl w:val="E7C282D6"/>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679D37DD"/>
    <w:multiLevelType w:val="hybridMultilevel"/>
    <w:tmpl w:val="96EA0F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8BC31F4"/>
    <w:multiLevelType w:val="hybridMultilevel"/>
    <w:tmpl w:val="A1E69B2E"/>
    <w:lvl w:ilvl="0" w:tplc="F6D05560">
      <w:start w:val="1"/>
      <w:numFmt w:val="lowerLetter"/>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DC91145"/>
    <w:multiLevelType w:val="hybridMultilevel"/>
    <w:tmpl w:val="EBCEBE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89E1CC9"/>
    <w:multiLevelType w:val="hybridMultilevel"/>
    <w:tmpl w:val="96EA0F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B45609C"/>
    <w:multiLevelType w:val="hybridMultilevel"/>
    <w:tmpl w:val="ECD41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7"/>
  </w:num>
  <w:num w:numId="3">
    <w:abstractNumId w:val="17"/>
  </w:num>
  <w:num w:numId="4">
    <w:abstractNumId w:val="0"/>
  </w:num>
  <w:num w:numId="5">
    <w:abstractNumId w:val="3"/>
  </w:num>
  <w:num w:numId="6">
    <w:abstractNumId w:val="18"/>
  </w:num>
  <w:num w:numId="7">
    <w:abstractNumId w:val="15"/>
  </w:num>
  <w:num w:numId="8">
    <w:abstractNumId w:val="21"/>
  </w:num>
  <w:num w:numId="9">
    <w:abstractNumId w:val="6"/>
  </w:num>
  <w:num w:numId="10">
    <w:abstractNumId w:val="14"/>
  </w:num>
  <w:num w:numId="11">
    <w:abstractNumId w:val="27"/>
  </w:num>
  <w:num w:numId="12">
    <w:abstractNumId w:val="2"/>
  </w:num>
  <w:num w:numId="13">
    <w:abstractNumId w:val="4"/>
  </w:num>
  <w:num w:numId="14">
    <w:abstractNumId w:val="8"/>
  </w:num>
  <w:num w:numId="15">
    <w:abstractNumId w:val="23"/>
  </w:num>
  <w:num w:numId="16">
    <w:abstractNumId w:val="26"/>
  </w:num>
  <w:num w:numId="17">
    <w:abstractNumId w:val="24"/>
  </w:num>
  <w:num w:numId="18">
    <w:abstractNumId w:val="16"/>
  </w:num>
  <w:num w:numId="19">
    <w:abstractNumId w:val="13"/>
  </w:num>
  <w:num w:numId="20">
    <w:abstractNumId w:val="9"/>
  </w:num>
  <w:num w:numId="21">
    <w:abstractNumId w:val="10"/>
  </w:num>
  <w:num w:numId="22">
    <w:abstractNumId w:val="20"/>
  </w:num>
  <w:num w:numId="23">
    <w:abstractNumId w:val="25"/>
  </w:num>
  <w:num w:numId="24">
    <w:abstractNumId w:val="1"/>
  </w:num>
  <w:num w:numId="25">
    <w:abstractNumId w:val="19"/>
  </w:num>
  <w:num w:numId="26">
    <w:abstractNumId w:val="2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F16"/>
    <w:rsid w:val="000038D3"/>
    <w:rsid w:val="0000521B"/>
    <w:rsid w:val="000111F5"/>
    <w:rsid w:val="000114E8"/>
    <w:rsid w:val="00011EF0"/>
    <w:rsid w:val="00012C92"/>
    <w:rsid w:val="00013193"/>
    <w:rsid w:val="000132A1"/>
    <w:rsid w:val="00013470"/>
    <w:rsid w:val="00014F53"/>
    <w:rsid w:val="00015CF6"/>
    <w:rsid w:val="00015FFD"/>
    <w:rsid w:val="000224CF"/>
    <w:rsid w:val="000230F0"/>
    <w:rsid w:val="00025625"/>
    <w:rsid w:val="00030536"/>
    <w:rsid w:val="0003091B"/>
    <w:rsid w:val="00037630"/>
    <w:rsid w:val="000377A5"/>
    <w:rsid w:val="00037FEA"/>
    <w:rsid w:val="00044437"/>
    <w:rsid w:val="000444C8"/>
    <w:rsid w:val="00047EF3"/>
    <w:rsid w:val="00052640"/>
    <w:rsid w:val="00054AD9"/>
    <w:rsid w:val="0005501E"/>
    <w:rsid w:val="00060502"/>
    <w:rsid w:val="00060C2C"/>
    <w:rsid w:val="00060E98"/>
    <w:rsid w:val="000625CB"/>
    <w:rsid w:val="00062718"/>
    <w:rsid w:val="00065635"/>
    <w:rsid w:val="00065BB7"/>
    <w:rsid w:val="000719C7"/>
    <w:rsid w:val="00072415"/>
    <w:rsid w:val="000727F7"/>
    <w:rsid w:val="000741F8"/>
    <w:rsid w:val="00074E6D"/>
    <w:rsid w:val="00077A73"/>
    <w:rsid w:val="00080376"/>
    <w:rsid w:val="00080497"/>
    <w:rsid w:val="00080A9D"/>
    <w:rsid w:val="00084363"/>
    <w:rsid w:val="00084FB2"/>
    <w:rsid w:val="000856D4"/>
    <w:rsid w:val="00085D40"/>
    <w:rsid w:val="000862F9"/>
    <w:rsid w:val="00093AA9"/>
    <w:rsid w:val="00094B91"/>
    <w:rsid w:val="00095ED8"/>
    <w:rsid w:val="0009786F"/>
    <w:rsid w:val="000A03BD"/>
    <w:rsid w:val="000A1749"/>
    <w:rsid w:val="000A335C"/>
    <w:rsid w:val="000A4335"/>
    <w:rsid w:val="000A4352"/>
    <w:rsid w:val="000A45CD"/>
    <w:rsid w:val="000A5F16"/>
    <w:rsid w:val="000A6FFE"/>
    <w:rsid w:val="000B028E"/>
    <w:rsid w:val="000B0496"/>
    <w:rsid w:val="000B1113"/>
    <w:rsid w:val="000B1239"/>
    <w:rsid w:val="000B128A"/>
    <w:rsid w:val="000B3EE4"/>
    <w:rsid w:val="000B492E"/>
    <w:rsid w:val="000B6324"/>
    <w:rsid w:val="000B7801"/>
    <w:rsid w:val="000C1582"/>
    <w:rsid w:val="000C188D"/>
    <w:rsid w:val="000C1A25"/>
    <w:rsid w:val="000C214C"/>
    <w:rsid w:val="000C394E"/>
    <w:rsid w:val="000C5FFD"/>
    <w:rsid w:val="000D1850"/>
    <w:rsid w:val="000D192E"/>
    <w:rsid w:val="000D25EA"/>
    <w:rsid w:val="000D2863"/>
    <w:rsid w:val="000D4170"/>
    <w:rsid w:val="000D4A78"/>
    <w:rsid w:val="000E0D6E"/>
    <w:rsid w:val="000E0E41"/>
    <w:rsid w:val="000E180F"/>
    <w:rsid w:val="000E1C55"/>
    <w:rsid w:val="000E213A"/>
    <w:rsid w:val="000E2D53"/>
    <w:rsid w:val="000F0726"/>
    <w:rsid w:val="000F1740"/>
    <w:rsid w:val="000F3BFE"/>
    <w:rsid w:val="000F400A"/>
    <w:rsid w:val="000F40D7"/>
    <w:rsid w:val="000F5820"/>
    <w:rsid w:val="00100B38"/>
    <w:rsid w:val="0010107C"/>
    <w:rsid w:val="0010214A"/>
    <w:rsid w:val="001049A9"/>
    <w:rsid w:val="00104BDF"/>
    <w:rsid w:val="001075B8"/>
    <w:rsid w:val="00111B33"/>
    <w:rsid w:val="00111E26"/>
    <w:rsid w:val="00112E7A"/>
    <w:rsid w:val="001131DC"/>
    <w:rsid w:val="00113503"/>
    <w:rsid w:val="00113E71"/>
    <w:rsid w:val="00117F50"/>
    <w:rsid w:val="00121BC5"/>
    <w:rsid w:val="00122CDD"/>
    <w:rsid w:val="00123AF8"/>
    <w:rsid w:val="00124092"/>
    <w:rsid w:val="00126F3B"/>
    <w:rsid w:val="00127092"/>
    <w:rsid w:val="001305B4"/>
    <w:rsid w:val="00131BE9"/>
    <w:rsid w:val="00133E9D"/>
    <w:rsid w:val="0013662F"/>
    <w:rsid w:val="00136ECA"/>
    <w:rsid w:val="00137CC7"/>
    <w:rsid w:val="0014176A"/>
    <w:rsid w:val="00143071"/>
    <w:rsid w:val="0014362E"/>
    <w:rsid w:val="00144566"/>
    <w:rsid w:val="00145CC0"/>
    <w:rsid w:val="00146A16"/>
    <w:rsid w:val="0014752F"/>
    <w:rsid w:val="00147AA8"/>
    <w:rsid w:val="0015177F"/>
    <w:rsid w:val="00151D30"/>
    <w:rsid w:val="0015227B"/>
    <w:rsid w:val="00154AE0"/>
    <w:rsid w:val="00155FBB"/>
    <w:rsid w:val="001563E5"/>
    <w:rsid w:val="001578A7"/>
    <w:rsid w:val="001606A8"/>
    <w:rsid w:val="00161988"/>
    <w:rsid w:val="00165540"/>
    <w:rsid w:val="00165D9C"/>
    <w:rsid w:val="00166739"/>
    <w:rsid w:val="00166C76"/>
    <w:rsid w:val="00166F6B"/>
    <w:rsid w:val="00166FE1"/>
    <w:rsid w:val="0016700A"/>
    <w:rsid w:val="00170EAE"/>
    <w:rsid w:val="00170FAC"/>
    <w:rsid w:val="0017104D"/>
    <w:rsid w:val="00172AD8"/>
    <w:rsid w:val="001734D6"/>
    <w:rsid w:val="0017416E"/>
    <w:rsid w:val="00177440"/>
    <w:rsid w:val="00177C57"/>
    <w:rsid w:val="001815FF"/>
    <w:rsid w:val="00181637"/>
    <w:rsid w:val="001857A7"/>
    <w:rsid w:val="00185D36"/>
    <w:rsid w:val="001866F9"/>
    <w:rsid w:val="00187C04"/>
    <w:rsid w:val="00190E1E"/>
    <w:rsid w:val="00194971"/>
    <w:rsid w:val="00195B7B"/>
    <w:rsid w:val="001A081D"/>
    <w:rsid w:val="001A1483"/>
    <w:rsid w:val="001A34B1"/>
    <w:rsid w:val="001A38AA"/>
    <w:rsid w:val="001A49D9"/>
    <w:rsid w:val="001A5E91"/>
    <w:rsid w:val="001B2034"/>
    <w:rsid w:val="001B4AA4"/>
    <w:rsid w:val="001B4DCC"/>
    <w:rsid w:val="001B546C"/>
    <w:rsid w:val="001B55BC"/>
    <w:rsid w:val="001B6379"/>
    <w:rsid w:val="001C01A9"/>
    <w:rsid w:val="001C02D5"/>
    <w:rsid w:val="001C1B61"/>
    <w:rsid w:val="001C2241"/>
    <w:rsid w:val="001C576A"/>
    <w:rsid w:val="001C57AF"/>
    <w:rsid w:val="001C61BF"/>
    <w:rsid w:val="001C7A39"/>
    <w:rsid w:val="001D191A"/>
    <w:rsid w:val="001D3711"/>
    <w:rsid w:val="001D5287"/>
    <w:rsid w:val="001D6D8B"/>
    <w:rsid w:val="001D7586"/>
    <w:rsid w:val="001E096F"/>
    <w:rsid w:val="001E3113"/>
    <w:rsid w:val="001E395C"/>
    <w:rsid w:val="001E6790"/>
    <w:rsid w:val="001E7074"/>
    <w:rsid w:val="001F168C"/>
    <w:rsid w:val="001F1856"/>
    <w:rsid w:val="001F21F6"/>
    <w:rsid w:val="001F2695"/>
    <w:rsid w:val="001F2F3F"/>
    <w:rsid w:val="001F3F1C"/>
    <w:rsid w:val="001F618B"/>
    <w:rsid w:val="001F638F"/>
    <w:rsid w:val="001F7BE2"/>
    <w:rsid w:val="0020093D"/>
    <w:rsid w:val="00202434"/>
    <w:rsid w:val="0020288B"/>
    <w:rsid w:val="00203286"/>
    <w:rsid w:val="00203B6E"/>
    <w:rsid w:val="00211B54"/>
    <w:rsid w:val="002165CF"/>
    <w:rsid w:val="00220145"/>
    <w:rsid w:val="00221B6A"/>
    <w:rsid w:val="00225127"/>
    <w:rsid w:val="00225EDE"/>
    <w:rsid w:val="0022701B"/>
    <w:rsid w:val="0023005F"/>
    <w:rsid w:val="002302D1"/>
    <w:rsid w:val="002307B3"/>
    <w:rsid w:val="0023262F"/>
    <w:rsid w:val="002367DD"/>
    <w:rsid w:val="00236EE5"/>
    <w:rsid w:val="002379EC"/>
    <w:rsid w:val="00240F11"/>
    <w:rsid w:val="002416E6"/>
    <w:rsid w:val="00242860"/>
    <w:rsid w:val="002455D5"/>
    <w:rsid w:val="00245618"/>
    <w:rsid w:val="00251358"/>
    <w:rsid w:val="00251939"/>
    <w:rsid w:val="00251B89"/>
    <w:rsid w:val="002522B1"/>
    <w:rsid w:val="00252949"/>
    <w:rsid w:val="00254442"/>
    <w:rsid w:val="00254FAB"/>
    <w:rsid w:val="00255432"/>
    <w:rsid w:val="00255F22"/>
    <w:rsid w:val="00256B3F"/>
    <w:rsid w:val="002570DB"/>
    <w:rsid w:val="0025720D"/>
    <w:rsid w:val="00261F0F"/>
    <w:rsid w:val="002637C0"/>
    <w:rsid w:val="002661D0"/>
    <w:rsid w:val="002726B5"/>
    <w:rsid w:val="00272C7B"/>
    <w:rsid w:val="002738FC"/>
    <w:rsid w:val="00280304"/>
    <w:rsid w:val="00281F28"/>
    <w:rsid w:val="002829CA"/>
    <w:rsid w:val="00290F6B"/>
    <w:rsid w:val="002910AD"/>
    <w:rsid w:val="0029180C"/>
    <w:rsid w:val="00292E50"/>
    <w:rsid w:val="002930FF"/>
    <w:rsid w:val="002958EB"/>
    <w:rsid w:val="002962FC"/>
    <w:rsid w:val="00296821"/>
    <w:rsid w:val="002A0E5B"/>
    <w:rsid w:val="002A1E99"/>
    <w:rsid w:val="002A358F"/>
    <w:rsid w:val="002A5C23"/>
    <w:rsid w:val="002B0AF2"/>
    <w:rsid w:val="002B0CF0"/>
    <w:rsid w:val="002B0D13"/>
    <w:rsid w:val="002B1CA3"/>
    <w:rsid w:val="002B2B74"/>
    <w:rsid w:val="002B5064"/>
    <w:rsid w:val="002B6EB5"/>
    <w:rsid w:val="002B7D16"/>
    <w:rsid w:val="002C014F"/>
    <w:rsid w:val="002C1059"/>
    <w:rsid w:val="002C502D"/>
    <w:rsid w:val="002C729D"/>
    <w:rsid w:val="002D2B3D"/>
    <w:rsid w:val="002D2CC6"/>
    <w:rsid w:val="002D306A"/>
    <w:rsid w:val="002D44FA"/>
    <w:rsid w:val="002D4B8D"/>
    <w:rsid w:val="002D5421"/>
    <w:rsid w:val="002D782C"/>
    <w:rsid w:val="002E232B"/>
    <w:rsid w:val="002E3997"/>
    <w:rsid w:val="002E5131"/>
    <w:rsid w:val="002E52A0"/>
    <w:rsid w:val="002E622F"/>
    <w:rsid w:val="002E6EDA"/>
    <w:rsid w:val="002E7F18"/>
    <w:rsid w:val="002F26C2"/>
    <w:rsid w:val="002F2E04"/>
    <w:rsid w:val="002F4137"/>
    <w:rsid w:val="002F44C6"/>
    <w:rsid w:val="002F78A5"/>
    <w:rsid w:val="002F7C1D"/>
    <w:rsid w:val="00302970"/>
    <w:rsid w:val="00302C4E"/>
    <w:rsid w:val="0030397F"/>
    <w:rsid w:val="00305564"/>
    <w:rsid w:val="00305B6F"/>
    <w:rsid w:val="00307D09"/>
    <w:rsid w:val="0031004C"/>
    <w:rsid w:val="00312145"/>
    <w:rsid w:val="00312751"/>
    <w:rsid w:val="00312B1E"/>
    <w:rsid w:val="00313ADC"/>
    <w:rsid w:val="0031436C"/>
    <w:rsid w:val="00314FAC"/>
    <w:rsid w:val="003166A5"/>
    <w:rsid w:val="00316D8B"/>
    <w:rsid w:val="0031737E"/>
    <w:rsid w:val="0032010D"/>
    <w:rsid w:val="00321076"/>
    <w:rsid w:val="0032175B"/>
    <w:rsid w:val="0032197C"/>
    <w:rsid w:val="0032286A"/>
    <w:rsid w:val="00325391"/>
    <w:rsid w:val="00327C1B"/>
    <w:rsid w:val="00331C10"/>
    <w:rsid w:val="00332C23"/>
    <w:rsid w:val="00332F61"/>
    <w:rsid w:val="003332E7"/>
    <w:rsid w:val="00334710"/>
    <w:rsid w:val="003360F0"/>
    <w:rsid w:val="00340492"/>
    <w:rsid w:val="003436AE"/>
    <w:rsid w:val="00343ECA"/>
    <w:rsid w:val="00344318"/>
    <w:rsid w:val="00347360"/>
    <w:rsid w:val="003512FD"/>
    <w:rsid w:val="00351C88"/>
    <w:rsid w:val="00353534"/>
    <w:rsid w:val="00353EEE"/>
    <w:rsid w:val="00354A58"/>
    <w:rsid w:val="00354B2D"/>
    <w:rsid w:val="00356611"/>
    <w:rsid w:val="003627A1"/>
    <w:rsid w:val="00364397"/>
    <w:rsid w:val="00365E20"/>
    <w:rsid w:val="003669DF"/>
    <w:rsid w:val="0037067B"/>
    <w:rsid w:val="003706AF"/>
    <w:rsid w:val="00370757"/>
    <w:rsid w:val="003720D7"/>
    <w:rsid w:val="00372EC0"/>
    <w:rsid w:val="003737C6"/>
    <w:rsid w:val="0037580C"/>
    <w:rsid w:val="003775F3"/>
    <w:rsid w:val="00377688"/>
    <w:rsid w:val="00380D31"/>
    <w:rsid w:val="003814AB"/>
    <w:rsid w:val="00384C41"/>
    <w:rsid w:val="00384CF2"/>
    <w:rsid w:val="0038513D"/>
    <w:rsid w:val="0038523B"/>
    <w:rsid w:val="00385E61"/>
    <w:rsid w:val="00386054"/>
    <w:rsid w:val="00390E2F"/>
    <w:rsid w:val="00391393"/>
    <w:rsid w:val="00392086"/>
    <w:rsid w:val="003931C1"/>
    <w:rsid w:val="003949E8"/>
    <w:rsid w:val="00394AD0"/>
    <w:rsid w:val="00394F82"/>
    <w:rsid w:val="0039653B"/>
    <w:rsid w:val="003A1060"/>
    <w:rsid w:val="003A109B"/>
    <w:rsid w:val="003A136E"/>
    <w:rsid w:val="003A14A7"/>
    <w:rsid w:val="003A2898"/>
    <w:rsid w:val="003A303C"/>
    <w:rsid w:val="003A3500"/>
    <w:rsid w:val="003A45A5"/>
    <w:rsid w:val="003B3E3C"/>
    <w:rsid w:val="003B507A"/>
    <w:rsid w:val="003C308A"/>
    <w:rsid w:val="003C32D9"/>
    <w:rsid w:val="003C5C2B"/>
    <w:rsid w:val="003C7675"/>
    <w:rsid w:val="003C7EC5"/>
    <w:rsid w:val="003D00EE"/>
    <w:rsid w:val="003D13B5"/>
    <w:rsid w:val="003D1B02"/>
    <w:rsid w:val="003D2A08"/>
    <w:rsid w:val="003D3C2E"/>
    <w:rsid w:val="003D3EFE"/>
    <w:rsid w:val="003D49EF"/>
    <w:rsid w:val="003D5BB3"/>
    <w:rsid w:val="003E0E5E"/>
    <w:rsid w:val="003E1E00"/>
    <w:rsid w:val="003E2DD8"/>
    <w:rsid w:val="003E3C27"/>
    <w:rsid w:val="003E43E2"/>
    <w:rsid w:val="003E4CD1"/>
    <w:rsid w:val="003E4F3D"/>
    <w:rsid w:val="003E5154"/>
    <w:rsid w:val="003E54CA"/>
    <w:rsid w:val="003F14A0"/>
    <w:rsid w:val="003F1615"/>
    <w:rsid w:val="003F1BB8"/>
    <w:rsid w:val="003F2F59"/>
    <w:rsid w:val="003F316B"/>
    <w:rsid w:val="003F49FD"/>
    <w:rsid w:val="003F5042"/>
    <w:rsid w:val="003F6330"/>
    <w:rsid w:val="003F64C2"/>
    <w:rsid w:val="00400368"/>
    <w:rsid w:val="00400FEB"/>
    <w:rsid w:val="00403482"/>
    <w:rsid w:val="00403590"/>
    <w:rsid w:val="00406096"/>
    <w:rsid w:val="004067E8"/>
    <w:rsid w:val="00410AA8"/>
    <w:rsid w:val="004143A4"/>
    <w:rsid w:val="00415071"/>
    <w:rsid w:val="004155A0"/>
    <w:rsid w:val="004156C4"/>
    <w:rsid w:val="0041728E"/>
    <w:rsid w:val="00417AA8"/>
    <w:rsid w:val="00421539"/>
    <w:rsid w:val="004246D7"/>
    <w:rsid w:val="004246EE"/>
    <w:rsid w:val="0042611C"/>
    <w:rsid w:val="00426247"/>
    <w:rsid w:val="00426A25"/>
    <w:rsid w:val="0042752D"/>
    <w:rsid w:val="004278BB"/>
    <w:rsid w:val="0043022B"/>
    <w:rsid w:val="00430405"/>
    <w:rsid w:val="004306DE"/>
    <w:rsid w:val="004306F8"/>
    <w:rsid w:val="0043332D"/>
    <w:rsid w:val="0043339B"/>
    <w:rsid w:val="0043452D"/>
    <w:rsid w:val="0043499E"/>
    <w:rsid w:val="004358FB"/>
    <w:rsid w:val="00436CAC"/>
    <w:rsid w:val="00437E77"/>
    <w:rsid w:val="004429D9"/>
    <w:rsid w:val="004446B6"/>
    <w:rsid w:val="00444E89"/>
    <w:rsid w:val="0044618F"/>
    <w:rsid w:val="00446B21"/>
    <w:rsid w:val="0045194E"/>
    <w:rsid w:val="00451E58"/>
    <w:rsid w:val="00452372"/>
    <w:rsid w:val="00453F5B"/>
    <w:rsid w:val="00454584"/>
    <w:rsid w:val="0045528F"/>
    <w:rsid w:val="00455B83"/>
    <w:rsid w:val="00455FF0"/>
    <w:rsid w:val="00462836"/>
    <w:rsid w:val="0046516C"/>
    <w:rsid w:val="0046558F"/>
    <w:rsid w:val="00465AB0"/>
    <w:rsid w:val="00465B80"/>
    <w:rsid w:val="00466CCF"/>
    <w:rsid w:val="00467777"/>
    <w:rsid w:val="00467B1C"/>
    <w:rsid w:val="00474AD9"/>
    <w:rsid w:val="00475135"/>
    <w:rsid w:val="004760C7"/>
    <w:rsid w:val="0047621E"/>
    <w:rsid w:val="00477D71"/>
    <w:rsid w:val="004801EF"/>
    <w:rsid w:val="00481172"/>
    <w:rsid w:val="00482334"/>
    <w:rsid w:val="00482A2E"/>
    <w:rsid w:val="0048485E"/>
    <w:rsid w:val="004867D5"/>
    <w:rsid w:val="00486BB1"/>
    <w:rsid w:val="00491E8D"/>
    <w:rsid w:val="004921BF"/>
    <w:rsid w:val="00494C88"/>
    <w:rsid w:val="00495136"/>
    <w:rsid w:val="0049544E"/>
    <w:rsid w:val="00495D9E"/>
    <w:rsid w:val="00496AA8"/>
    <w:rsid w:val="00496D6C"/>
    <w:rsid w:val="00497B77"/>
    <w:rsid w:val="004A36BF"/>
    <w:rsid w:val="004A381D"/>
    <w:rsid w:val="004A4075"/>
    <w:rsid w:val="004A4764"/>
    <w:rsid w:val="004A588D"/>
    <w:rsid w:val="004A6B07"/>
    <w:rsid w:val="004A6F92"/>
    <w:rsid w:val="004A6FA7"/>
    <w:rsid w:val="004A72F0"/>
    <w:rsid w:val="004B05F3"/>
    <w:rsid w:val="004B1E76"/>
    <w:rsid w:val="004B26B3"/>
    <w:rsid w:val="004B62D2"/>
    <w:rsid w:val="004B7221"/>
    <w:rsid w:val="004C144E"/>
    <w:rsid w:val="004C17DA"/>
    <w:rsid w:val="004C26D4"/>
    <w:rsid w:val="004C2913"/>
    <w:rsid w:val="004C2CFE"/>
    <w:rsid w:val="004C5D0A"/>
    <w:rsid w:val="004C7553"/>
    <w:rsid w:val="004D02DB"/>
    <w:rsid w:val="004D1FAA"/>
    <w:rsid w:val="004D24BC"/>
    <w:rsid w:val="004D2E55"/>
    <w:rsid w:val="004D3586"/>
    <w:rsid w:val="004D3BA4"/>
    <w:rsid w:val="004D4FD8"/>
    <w:rsid w:val="004D5B46"/>
    <w:rsid w:val="004D688B"/>
    <w:rsid w:val="004D7CAD"/>
    <w:rsid w:val="004E1AA8"/>
    <w:rsid w:val="004E1BC4"/>
    <w:rsid w:val="004E4787"/>
    <w:rsid w:val="004E48D7"/>
    <w:rsid w:val="004E5F35"/>
    <w:rsid w:val="004E62BD"/>
    <w:rsid w:val="004E68BD"/>
    <w:rsid w:val="004F2115"/>
    <w:rsid w:val="004F26FC"/>
    <w:rsid w:val="004F2FFE"/>
    <w:rsid w:val="004F358A"/>
    <w:rsid w:val="004F48C0"/>
    <w:rsid w:val="004F4958"/>
    <w:rsid w:val="004F4CED"/>
    <w:rsid w:val="004F6E51"/>
    <w:rsid w:val="0050013C"/>
    <w:rsid w:val="00502B80"/>
    <w:rsid w:val="00503057"/>
    <w:rsid w:val="005031ED"/>
    <w:rsid w:val="00503C75"/>
    <w:rsid w:val="00504CA0"/>
    <w:rsid w:val="005052FC"/>
    <w:rsid w:val="00506255"/>
    <w:rsid w:val="00506C4C"/>
    <w:rsid w:val="00510F54"/>
    <w:rsid w:val="00511223"/>
    <w:rsid w:val="00511967"/>
    <w:rsid w:val="00511EDC"/>
    <w:rsid w:val="00512436"/>
    <w:rsid w:val="00513DC6"/>
    <w:rsid w:val="005150E8"/>
    <w:rsid w:val="005257C3"/>
    <w:rsid w:val="00527671"/>
    <w:rsid w:val="005276D8"/>
    <w:rsid w:val="00527E72"/>
    <w:rsid w:val="00530317"/>
    <w:rsid w:val="00533BA4"/>
    <w:rsid w:val="00534483"/>
    <w:rsid w:val="00535FB7"/>
    <w:rsid w:val="0053617A"/>
    <w:rsid w:val="005362EE"/>
    <w:rsid w:val="0053655E"/>
    <w:rsid w:val="005365F0"/>
    <w:rsid w:val="00536947"/>
    <w:rsid w:val="005375DF"/>
    <w:rsid w:val="00543000"/>
    <w:rsid w:val="00544710"/>
    <w:rsid w:val="00544E76"/>
    <w:rsid w:val="00545272"/>
    <w:rsid w:val="00546406"/>
    <w:rsid w:val="0054710A"/>
    <w:rsid w:val="0054788B"/>
    <w:rsid w:val="00550F04"/>
    <w:rsid w:val="005524CA"/>
    <w:rsid w:val="005527DB"/>
    <w:rsid w:val="00552AA5"/>
    <w:rsid w:val="0055783F"/>
    <w:rsid w:val="00557AF2"/>
    <w:rsid w:val="00557CDD"/>
    <w:rsid w:val="00560490"/>
    <w:rsid w:val="00560EB0"/>
    <w:rsid w:val="005627F8"/>
    <w:rsid w:val="00562D93"/>
    <w:rsid w:val="00564EC5"/>
    <w:rsid w:val="00565010"/>
    <w:rsid w:val="00565E15"/>
    <w:rsid w:val="005676A1"/>
    <w:rsid w:val="0056798F"/>
    <w:rsid w:val="0057004B"/>
    <w:rsid w:val="005701C9"/>
    <w:rsid w:val="005726F2"/>
    <w:rsid w:val="0057277F"/>
    <w:rsid w:val="005747BB"/>
    <w:rsid w:val="00574892"/>
    <w:rsid w:val="005758D5"/>
    <w:rsid w:val="00575A57"/>
    <w:rsid w:val="00581339"/>
    <w:rsid w:val="00582B9C"/>
    <w:rsid w:val="00582D10"/>
    <w:rsid w:val="00587E3F"/>
    <w:rsid w:val="00590C9D"/>
    <w:rsid w:val="00590D24"/>
    <w:rsid w:val="00591C7E"/>
    <w:rsid w:val="00591F39"/>
    <w:rsid w:val="005923BC"/>
    <w:rsid w:val="005943CB"/>
    <w:rsid w:val="005966FB"/>
    <w:rsid w:val="00596901"/>
    <w:rsid w:val="00597C72"/>
    <w:rsid w:val="005A0E04"/>
    <w:rsid w:val="005A2A30"/>
    <w:rsid w:val="005A2BC5"/>
    <w:rsid w:val="005A3247"/>
    <w:rsid w:val="005A337F"/>
    <w:rsid w:val="005A68C2"/>
    <w:rsid w:val="005B06F5"/>
    <w:rsid w:val="005B2828"/>
    <w:rsid w:val="005B2E8F"/>
    <w:rsid w:val="005C17BB"/>
    <w:rsid w:val="005C29C8"/>
    <w:rsid w:val="005C6DF7"/>
    <w:rsid w:val="005D01BF"/>
    <w:rsid w:val="005D4A60"/>
    <w:rsid w:val="005D6A77"/>
    <w:rsid w:val="005D743D"/>
    <w:rsid w:val="005E011C"/>
    <w:rsid w:val="005E01A3"/>
    <w:rsid w:val="005E18A4"/>
    <w:rsid w:val="005E1D03"/>
    <w:rsid w:val="005E242F"/>
    <w:rsid w:val="005E2ED5"/>
    <w:rsid w:val="005E502B"/>
    <w:rsid w:val="005E6346"/>
    <w:rsid w:val="005E67DD"/>
    <w:rsid w:val="005E6A36"/>
    <w:rsid w:val="005F0B4E"/>
    <w:rsid w:val="005F16F8"/>
    <w:rsid w:val="005F3521"/>
    <w:rsid w:val="006000CA"/>
    <w:rsid w:val="0060011D"/>
    <w:rsid w:val="00602B06"/>
    <w:rsid w:val="00603947"/>
    <w:rsid w:val="00605516"/>
    <w:rsid w:val="00605C4A"/>
    <w:rsid w:val="0060602A"/>
    <w:rsid w:val="00607712"/>
    <w:rsid w:val="00607F9A"/>
    <w:rsid w:val="00611A95"/>
    <w:rsid w:val="00611F03"/>
    <w:rsid w:val="00612173"/>
    <w:rsid w:val="006143E1"/>
    <w:rsid w:val="00614400"/>
    <w:rsid w:val="0061451F"/>
    <w:rsid w:val="00614B6F"/>
    <w:rsid w:val="00615495"/>
    <w:rsid w:val="006156CF"/>
    <w:rsid w:val="006164A4"/>
    <w:rsid w:val="0062023E"/>
    <w:rsid w:val="00622B01"/>
    <w:rsid w:val="00623628"/>
    <w:rsid w:val="00625D62"/>
    <w:rsid w:val="00626C18"/>
    <w:rsid w:val="00626F68"/>
    <w:rsid w:val="006275EB"/>
    <w:rsid w:val="00631A07"/>
    <w:rsid w:val="006324DE"/>
    <w:rsid w:val="00641C3E"/>
    <w:rsid w:val="00642B3D"/>
    <w:rsid w:val="00642F13"/>
    <w:rsid w:val="0064320C"/>
    <w:rsid w:val="00643B03"/>
    <w:rsid w:val="00644767"/>
    <w:rsid w:val="00645C5A"/>
    <w:rsid w:val="00651EF0"/>
    <w:rsid w:val="00652C21"/>
    <w:rsid w:val="0065307F"/>
    <w:rsid w:val="0065308E"/>
    <w:rsid w:val="00655EE2"/>
    <w:rsid w:val="006561E2"/>
    <w:rsid w:val="006569A5"/>
    <w:rsid w:val="0066017F"/>
    <w:rsid w:val="00661A95"/>
    <w:rsid w:val="0066435F"/>
    <w:rsid w:val="00664587"/>
    <w:rsid w:val="00665673"/>
    <w:rsid w:val="00665B5E"/>
    <w:rsid w:val="0066728C"/>
    <w:rsid w:val="00671024"/>
    <w:rsid w:val="00671136"/>
    <w:rsid w:val="0067305D"/>
    <w:rsid w:val="0067347F"/>
    <w:rsid w:val="00673C61"/>
    <w:rsid w:val="00675969"/>
    <w:rsid w:val="00675BA7"/>
    <w:rsid w:val="00676320"/>
    <w:rsid w:val="00676771"/>
    <w:rsid w:val="00677B40"/>
    <w:rsid w:val="00677F48"/>
    <w:rsid w:val="00677F88"/>
    <w:rsid w:val="00681015"/>
    <w:rsid w:val="0068138A"/>
    <w:rsid w:val="00681C77"/>
    <w:rsid w:val="00681DE8"/>
    <w:rsid w:val="00683356"/>
    <w:rsid w:val="00683A22"/>
    <w:rsid w:val="006840CD"/>
    <w:rsid w:val="006847B0"/>
    <w:rsid w:val="0068517E"/>
    <w:rsid w:val="00685803"/>
    <w:rsid w:val="00687824"/>
    <w:rsid w:val="0069255D"/>
    <w:rsid w:val="006927F3"/>
    <w:rsid w:val="00692A5D"/>
    <w:rsid w:val="00692C46"/>
    <w:rsid w:val="00693EB3"/>
    <w:rsid w:val="006964AF"/>
    <w:rsid w:val="00697FB0"/>
    <w:rsid w:val="006A0205"/>
    <w:rsid w:val="006A08A2"/>
    <w:rsid w:val="006A25D1"/>
    <w:rsid w:val="006A4242"/>
    <w:rsid w:val="006A4F42"/>
    <w:rsid w:val="006A50E2"/>
    <w:rsid w:val="006A53CB"/>
    <w:rsid w:val="006B1F32"/>
    <w:rsid w:val="006B2AB0"/>
    <w:rsid w:val="006B30D8"/>
    <w:rsid w:val="006B39FA"/>
    <w:rsid w:val="006B3C94"/>
    <w:rsid w:val="006B3CD1"/>
    <w:rsid w:val="006B5057"/>
    <w:rsid w:val="006C0FCF"/>
    <w:rsid w:val="006C343C"/>
    <w:rsid w:val="006C3692"/>
    <w:rsid w:val="006C4AE9"/>
    <w:rsid w:val="006C4F35"/>
    <w:rsid w:val="006C5474"/>
    <w:rsid w:val="006C5CC0"/>
    <w:rsid w:val="006C6424"/>
    <w:rsid w:val="006C6A41"/>
    <w:rsid w:val="006C7E4C"/>
    <w:rsid w:val="006D1961"/>
    <w:rsid w:val="006D3C2B"/>
    <w:rsid w:val="006D4FC7"/>
    <w:rsid w:val="006D58E4"/>
    <w:rsid w:val="006E04F6"/>
    <w:rsid w:val="006E179F"/>
    <w:rsid w:val="006E1AEA"/>
    <w:rsid w:val="006E1B2C"/>
    <w:rsid w:val="006E484B"/>
    <w:rsid w:val="006E63EC"/>
    <w:rsid w:val="006E6513"/>
    <w:rsid w:val="006E664D"/>
    <w:rsid w:val="006E69FD"/>
    <w:rsid w:val="006E7018"/>
    <w:rsid w:val="006E792A"/>
    <w:rsid w:val="006F1B7F"/>
    <w:rsid w:val="006F1DC9"/>
    <w:rsid w:val="006F2BB2"/>
    <w:rsid w:val="006F3172"/>
    <w:rsid w:val="006F34F5"/>
    <w:rsid w:val="006F54E5"/>
    <w:rsid w:val="006F6242"/>
    <w:rsid w:val="006F62FE"/>
    <w:rsid w:val="006F78B3"/>
    <w:rsid w:val="00700A73"/>
    <w:rsid w:val="00702EE4"/>
    <w:rsid w:val="00703793"/>
    <w:rsid w:val="00704173"/>
    <w:rsid w:val="0071398B"/>
    <w:rsid w:val="00713F16"/>
    <w:rsid w:val="00714276"/>
    <w:rsid w:val="0072078D"/>
    <w:rsid w:val="00720CCE"/>
    <w:rsid w:val="007223B6"/>
    <w:rsid w:val="00722AAB"/>
    <w:rsid w:val="00723822"/>
    <w:rsid w:val="00725AAF"/>
    <w:rsid w:val="007261EA"/>
    <w:rsid w:val="00726428"/>
    <w:rsid w:val="00727C64"/>
    <w:rsid w:val="00730317"/>
    <w:rsid w:val="007304A7"/>
    <w:rsid w:val="0073211D"/>
    <w:rsid w:val="00732513"/>
    <w:rsid w:val="00732DF3"/>
    <w:rsid w:val="00733C32"/>
    <w:rsid w:val="00735AB0"/>
    <w:rsid w:val="00740546"/>
    <w:rsid w:val="0074095D"/>
    <w:rsid w:val="0074485E"/>
    <w:rsid w:val="0074584A"/>
    <w:rsid w:val="00746A91"/>
    <w:rsid w:val="007477C8"/>
    <w:rsid w:val="00752F28"/>
    <w:rsid w:val="00753C58"/>
    <w:rsid w:val="00753E5A"/>
    <w:rsid w:val="00754F55"/>
    <w:rsid w:val="00755578"/>
    <w:rsid w:val="00755DEB"/>
    <w:rsid w:val="007571FC"/>
    <w:rsid w:val="00757C66"/>
    <w:rsid w:val="007601E3"/>
    <w:rsid w:val="007623E3"/>
    <w:rsid w:val="0076268F"/>
    <w:rsid w:val="0076286E"/>
    <w:rsid w:val="0076671F"/>
    <w:rsid w:val="007667D8"/>
    <w:rsid w:val="00766AEA"/>
    <w:rsid w:val="00773DEC"/>
    <w:rsid w:val="00774C93"/>
    <w:rsid w:val="00775CEF"/>
    <w:rsid w:val="00775FFA"/>
    <w:rsid w:val="00780DB7"/>
    <w:rsid w:val="00783298"/>
    <w:rsid w:val="007838BD"/>
    <w:rsid w:val="00783CEB"/>
    <w:rsid w:val="0078457A"/>
    <w:rsid w:val="0078489B"/>
    <w:rsid w:val="00786008"/>
    <w:rsid w:val="00786BE4"/>
    <w:rsid w:val="00790E81"/>
    <w:rsid w:val="00791FAE"/>
    <w:rsid w:val="0079381B"/>
    <w:rsid w:val="00793EC3"/>
    <w:rsid w:val="00794486"/>
    <w:rsid w:val="00794886"/>
    <w:rsid w:val="00794BCC"/>
    <w:rsid w:val="00794F48"/>
    <w:rsid w:val="0079582E"/>
    <w:rsid w:val="00795E0D"/>
    <w:rsid w:val="007A3B28"/>
    <w:rsid w:val="007A5081"/>
    <w:rsid w:val="007A5468"/>
    <w:rsid w:val="007A5582"/>
    <w:rsid w:val="007A6D50"/>
    <w:rsid w:val="007A6EBE"/>
    <w:rsid w:val="007A7141"/>
    <w:rsid w:val="007A72A5"/>
    <w:rsid w:val="007A7CA4"/>
    <w:rsid w:val="007A7F30"/>
    <w:rsid w:val="007B0D19"/>
    <w:rsid w:val="007B2022"/>
    <w:rsid w:val="007B326B"/>
    <w:rsid w:val="007B334A"/>
    <w:rsid w:val="007B5B6D"/>
    <w:rsid w:val="007B774C"/>
    <w:rsid w:val="007B78AF"/>
    <w:rsid w:val="007B7B4A"/>
    <w:rsid w:val="007C0983"/>
    <w:rsid w:val="007C2756"/>
    <w:rsid w:val="007C2A81"/>
    <w:rsid w:val="007C3555"/>
    <w:rsid w:val="007C4216"/>
    <w:rsid w:val="007C5196"/>
    <w:rsid w:val="007C6249"/>
    <w:rsid w:val="007C7D8C"/>
    <w:rsid w:val="007C7DBA"/>
    <w:rsid w:val="007D1301"/>
    <w:rsid w:val="007D2657"/>
    <w:rsid w:val="007D2C5A"/>
    <w:rsid w:val="007D4496"/>
    <w:rsid w:val="007D5F99"/>
    <w:rsid w:val="007D680A"/>
    <w:rsid w:val="007E0C0D"/>
    <w:rsid w:val="007E209E"/>
    <w:rsid w:val="007E66A8"/>
    <w:rsid w:val="007E6E5F"/>
    <w:rsid w:val="007F06FC"/>
    <w:rsid w:val="007F16F0"/>
    <w:rsid w:val="007F172F"/>
    <w:rsid w:val="007F2CF5"/>
    <w:rsid w:val="007F38AC"/>
    <w:rsid w:val="007F55E4"/>
    <w:rsid w:val="007F6FC0"/>
    <w:rsid w:val="0080186A"/>
    <w:rsid w:val="00804046"/>
    <w:rsid w:val="00805332"/>
    <w:rsid w:val="00805D08"/>
    <w:rsid w:val="00806C91"/>
    <w:rsid w:val="00813FE3"/>
    <w:rsid w:val="0081501B"/>
    <w:rsid w:val="0081753D"/>
    <w:rsid w:val="00820C06"/>
    <w:rsid w:val="00821CE8"/>
    <w:rsid w:val="008224AA"/>
    <w:rsid w:val="00823FDF"/>
    <w:rsid w:val="008243FC"/>
    <w:rsid w:val="008252EF"/>
    <w:rsid w:val="00825EBF"/>
    <w:rsid w:val="00826239"/>
    <w:rsid w:val="008328C5"/>
    <w:rsid w:val="00833729"/>
    <w:rsid w:val="00834999"/>
    <w:rsid w:val="00834DC3"/>
    <w:rsid w:val="00835B6B"/>
    <w:rsid w:val="00836596"/>
    <w:rsid w:val="00836703"/>
    <w:rsid w:val="008402AA"/>
    <w:rsid w:val="0084093E"/>
    <w:rsid w:val="0084224E"/>
    <w:rsid w:val="008425CF"/>
    <w:rsid w:val="00842C45"/>
    <w:rsid w:val="00842F85"/>
    <w:rsid w:val="008460E7"/>
    <w:rsid w:val="00850E2C"/>
    <w:rsid w:val="00853CFD"/>
    <w:rsid w:val="008540BF"/>
    <w:rsid w:val="00854858"/>
    <w:rsid w:val="00857207"/>
    <w:rsid w:val="00857A03"/>
    <w:rsid w:val="008632E7"/>
    <w:rsid w:val="0086382E"/>
    <w:rsid w:val="00867837"/>
    <w:rsid w:val="00871B27"/>
    <w:rsid w:val="00875EC6"/>
    <w:rsid w:val="00875FCB"/>
    <w:rsid w:val="0087754D"/>
    <w:rsid w:val="00880534"/>
    <w:rsid w:val="00884A86"/>
    <w:rsid w:val="008857A8"/>
    <w:rsid w:val="008860B5"/>
    <w:rsid w:val="00892697"/>
    <w:rsid w:val="00892707"/>
    <w:rsid w:val="00892723"/>
    <w:rsid w:val="0089336F"/>
    <w:rsid w:val="008936F0"/>
    <w:rsid w:val="008965BD"/>
    <w:rsid w:val="00896BE2"/>
    <w:rsid w:val="00897A88"/>
    <w:rsid w:val="00897B62"/>
    <w:rsid w:val="008A19EA"/>
    <w:rsid w:val="008A20AA"/>
    <w:rsid w:val="008A42DD"/>
    <w:rsid w:val="008A4334"/>
    <w:rsid w:val="008A441D"/>
    <w:rsid w:val="008A467F"/>
    <w:rsid w:val="008A4B69"/>
    <w:rsid w:val="008A79F1"/>
    <w:rsid w:val="008B086A"/>
    <w:rsid w:val="008B197E"/>
    <w:rsid w:val="008B19D5"/>
    <w:rsid w:val="008B3FE5"/>
    <w:rsid w:val="008B4BB1"/>
    <w:rsid w:val="008B53E3"/>
    <w:rsid w:val="008B6494"/>
    <w:rsid w:val="008C0AF5"/>
    <w:rsid w:val="008C129B"/>
    <w:rsid w:val="008C2E53"/>
    <w:rsid w:val="008C4288"/>
    <w:rsid w:val="008C42E8"/>
    <w:rsid w:val="008C64C1"/>
    <w:rsid w:val="008C6B91"/>
    <w:rsid w:val="008C79F6"/>
    <w:rsid w:val="008C7FCE"/>
    <w:rsid w:val="008D322E"/>
    <w:rsid w:val="008D4CD9"/>
    <w:rsid w:val="008D5BD2"/>
    <w:rsid w:val="008D682F"/>
    <w:rsid w:val="008E022B"/>
    <w:rsid w:val="008E24F7"/>
    <w:rsid w:val="008E3CC0"/>
    <w:rsid w:val="008E478E"/>
    <w:rsid w:val="008E5546"/>
    <w:rsid w:val="008E58D6"/>
    <w:rsid w:val="008E6C5A"/>
    <w:rsid w:val="008E7BE2"/>
    <w:rsid w:val="008F112E"/>
    <w:rsid w:val="008F151C"/>
    <w:rsid w:val="008F16BB"/>
    <w:rsid w:val="008F1D22"/>
    <w:rsid w:val="008F3EFD"/>
    <w:rsid w:val="008F5AF5"/>
    <w:rsid w:val="008F63EB"/>
    <w:rsid w:val="008F6A0E"/>
    <w:rsid w:val="008F7598"/>
    <w:rsid w:val="009010E2"/>
    <w:rsid w:val="00901B43"/>
    <w:rsid w:val="0090420C"/>
    <w:rsid w:val="009049E1"/>
    <w:rsid w:val="00910E98"/>
    <w:rsid w:val="00912654"/>
    <w:rsid w:val="00913BE6"/>
    <w:rsid w:val="0091493B"/>
    <w:rsid w:val="00917A15"/>
    <w:rsid w:val="00917FD9"/>
    <w:rsid w:val="009202C1"/>
    <w:rsid w:val="009208A7"/>
    <w:rsid w:val="009212DC"/>
    <w:rsid w:val="00921496"/>
    <w:rsid w:val="0092188C"/>
    <w:rsid w:val="00922AC7"/>
    <w:rsid w:val="009246DB"/>
    <w:rsid w:val="00924945"/>
    <w:rsid w:val="009263AE"/>
    <w:rsid w:val="00927BFF"/>
    <w:rsid w:val="00930F9B"/>
    <w:rsid w:val="00931136"/>
    <w:rsid w:val="009311EB"/>
    <w:rsid w:val="00931DD0"/>
    <w:rsid w:val="0093650D"/>
    <w:rsid w:val="00936B64"/>
    <w:rsid w:val="00936D84"/>
    <w:rsid w:val="00941850"/>
    <w:rsid w:val="00944308"/>
    <w:rsid w:val="00944F76"/>
    <w:rsid w:val="00951B4E"/>
    <w:rsid w:val="00953D8B"/>
    <w:rsid w:val="0095404C"/>
    <w:rsid w:val="00954324"/>
    <w:rsid w:val="00954EA9"/>
    <w:rsid w:val="00956507"/>
    <w:rsid w:val="00956A01"/>
    <w:rsid w:val="00956C80"/>
    <w:rsid w:val="00963FF3"/>
    <w:rsid w:val="00966411"/>
    <w:rsid w:val="0096655D"/>
    <w:rsid w:val="009674AC"/>
    <w:rsid w:val="00967F6E"/>
    <w:rsid w:val="00970808"/>
    <w:rsid w:val="009709B3"/>
    <w:rsid w:val="00972610"/>
    <w:rsid w:val="00972A5C"/>
    <w:rsid w:val="00980FA6"/>
    <w:rsid w:val="00982E5F"/>
    <w:rsid w:val="00983758"/>
    <w:rsid w:val="0098568E"/>
    <w:rsid w:val="00986F87"/>
    <w:rsid w:val="00987C4D"/>
    <w:rsid w:val="009938AE"/>
    <w:rsid w:val="00994EA2"/>
    <w:rsid w:val="00995F84"/>
    <w:rsid w:val="009965F2"/>
    <w:rsid w:val="009A022B"/>
    <w:rsid w:val="009A137B"/>
    <w:rsid w:val="009A28CB"/>
    <w:rsid w:val="009A35E6"/>
    <w:rsid w:val="009B162E"/>
    <w:rsid w:val="009B20D8"/>
    <w:rsid w:val="009B30CD"/>
    <w:rsid w:val="009B3348"/>
    <w:rsid w:val="009B3C24"/>
    <w:rsid w:val="009B46AC"/>
    <w:rsid w:val="009B4D5C"/>
    <w:rsid w:val="009B58CF"/>
    <w:rsid w:val="009B6D38"/>
    <w:rsid w:val="009B6F7E"/>
    <w:rsid w:val="009C22F2"/>
    <w:rsid w:val="009C3D52"/>
    <w:rsid w:val="009C6A9B"/>
    <w:rsid w:val="009D0EA7"/>
    <w:rsid w:val="009D1C60"/>
    <w:rsid w:val="009D317B"/>
    <w:rsid w:val="009D3580"/>
    <w:rsid w:val="009D3E69"/>
    <w:rsid w:val="009D5F1E"/>
    <w:rsid w:val="009D7799"/>
    <w:rsid w:val="009E0BBE"/>
    <w:rsid w:val="009E1C55"/>
    <w:rsid w:val="009E21E4"/>
    <w:rsid w:val="009E2E19"/>
    <w:rsid w:val="009E2EFE"/>
    <w:rsid w:val="009E3FEF"/>
    <w:rsid w:val="009E5074"/>
    <w:rsid w:val="009E6867"/>
    <w:rsid w:val="009F5397"/>
    <w:rsid w:val="009F6788"/>
    <w:rsid w:val="00A00C69"/>
    <w:rsid w:val="00A01560"/>
    <w:rsid w:val="00A0256F"/>
    <w:rsid w:val="00A0295D"/>
    <w:rsid w:val="00A02ADD"/>
    <w:rsid w:val="00A03509"/>
    <w:rsid w:val="00A04421"/>
    <w:rsid w:val="00A04D80"/>
    <w:rsid w:val="00A04F52"/>
    <w:rsid w:val="00A053CD"/>
    <w:rsid w:val="00A06120"/>
    <w:rsid w:val="00A06421"/>
    <w:rsid w:val="00A06771"/>
    <w:rsid w:val="00A068E2"/>
    <w:rsid w:val="00A0794C"/>
    <w:rsid w:val="00A07E07"/>
    <w:rsid w:val="00A112C6"/>
    <w:rsid w:val="00A11757"/>
    <w:rsid w:val="00A11BED"/>
    <w:rsid w:val="00A12B36"/>
    <w:rsid w:val="00A12FCD"/>
    <w:rsid w:val="00A13BFB"/>
    <w:rsid w:val="00A144FE"/>
    <w:rsid w:val="00A15FB6"/>
    <w:rsid w:val="00A17003"/>
    <w:rsid w:val="00A17B04"/>
    <w:rsid w:val="00A2027E"/>
    <w:rsid w:val="00A21D06"/>
    <w:rsid w:val="00A226D3"/>
    <w:rsid w:val="00A22F29"/>
    <w:rsid w:val="00A24B0F"/>
    <w:rsid w:val="00A2582B"/>
    <w:rsid w:val="00A25DAC"/>
    <w:rsid w:val="00A317EE"/>
    <w:rsid w:val="00A31F16"/>
    <w:rsid w:val="00A33C11"/>
    <w:rsid w:val="00A341AB"/>
    <w:rsid w:val="00A3538E"/>
    <w:rsid w:val="00A36D7F"/>
    <w:rsid w:val="00A40D9B"/>
    <w:rsid w:val="00A40E5E"/>
    <w:rsid w:val="00A41665"/>
    <w:rsid w:val="00A41B23"/>
    <w:rsid w:val="00A421F5"/>
    <w:rsid w:val="00A43003"/>
    <w:rsid w:val="00A433AD"/>
    <w:rsid w:val="00A43C3D"/>
    <w:rsid w:val="00A4462C"/>
    <w:rsid w:val="00A452F4"/>
    <w:rsid w:val="00A46196"/>
    <w:rsid w:val="00A46A11"/>
    <w:rsid w:val="00A4766C"/>
    <w:rsid w:val="00A5009B"/>
    <w:rsid w:val="00A5111B"/>
    <w:rsid w:val="00A513CA"/>
    <w:rsid w:val="00A51B45"/>
    <w:rsid w:val="00A52D2F"/>
    <w:rsid w:val="00A53097"/>
    <w:rsid w:val="00A53295"/>
    <w:rsid w:val="00A532AE"/>
    <w:rsid w:val="00A546A3"/>
    <w:rsid w:val="00A57D63"/>
    <w:rsid w:val="00A60C91"/>
    <w:rsid w:val="00A62101"/>
    <w:rsid w:val="00A62E1F"/>
    <w:rsid w:val="00A64019"/>
    <w:rsid w:val="00A64183"/>
    <w:rsid w:val="00A6653E"/>
    <w:rsid w:val="00A67172"/>
    <w:rsid w:val="00A67A93"/>
    <w:rsid w:val="00A67FFC"/>
    <w:rsid w:val="00A70CED"/>
    <w:rsid w:val="00A73348"/>
    <w:rsid w:val="00A74061"/>
    <w:rsid w:val="00A74439"/>
    <w:rsid w:val="00A75238"/>
    <w:rsid w:val="00A7547F"/>
    <w:rsid w:val="00A80988"/>
    <w:rsid w:val="00A80DD9"/>
    <w:rsid w:val="00A811DB"/>
    <w:rsid w:val="00A81592"/>
    <w:rsid w:val="00A822D3"/>
    <w:rsid w:val="00A83176"/>
    <w:rsid w:val="00A831C1"/>
    <w:rsid w:val="00A83392"/>
    <w:rsid w:val="00A835AF"/>
    <w:rsid w:val="00A83CAC"/>
    <w:rsid w:val="00A8613F"/>
    <w:rsid w:val="00A868EB"/>
    <w:rsid w:val="00A86BDF"/>
    <w:rsid w:val="00A901FC"/>
    <w:rsid w:val="00A9077D"/>
    <w:rsid w:val="00A90B05"/>
    <w:rsid w:val="00A91540"/>
    <w:rsid w:val="00A92B87"/>
    <w:rsid w:val="00A92E99"/>
    <w:rsid w:val="00A937AF"/>
    <w:rsid w:val="00A941B7"/>
    <w:rsid w:val="00AA0207"/>
    <w:rsid w:val="00AA07C1"/>
    <w:rsid w:val="00AA321E"/>
    <w:rsid w:val="00AA4695"/>
    <w:rsid w:val="00AA4AF0"/>
    <w:rsid w:val="00AB0F8B"/>
    <w:rsid w:val="00AB27EB"/>
    <w:rsid w:val="00AB686F"/>
    <w:rsid w:val="00AC1337"/>
    <w:rsid w:val="00AC1977"/>
    <w:rsid w:val="00AC206E"/>
    <w:rsid w:val="00AC4BAC"/>
    <w:rsid w:val="00AC545F"/>
    <w:rsid w:val="00AC5852"/>
    <w:rsid w:val="00AC60C7"/>
    <w:rsid w:val="00AC6373"/>
    <w:rsid w:val="00AC6648"/>
    <w:rsid w:val="00AC69D9"/>
    <w:rsid w:val="00AD0B86"/>
    <w:rsid w:val="00AD0CD6"/>
    <w:rsid w:val="00AD20EE"/>
    <w:rsid w:val="00AD23A2"/>
    <w:rsid w:val="00AD2D59"/>
    <w:rsid w:val="00AD33B8"/>
    <w:rsid w:val="00AD3EB3"/>
    <w:rsid w:val="00AD5C55"/>
    <w:rsid w:val="00AD5F88"/>
    <w:rsid w:val="00AD6530"/>
    <w:rsid w:val="00AE12AB"/>
    <w:rsid w:val="00AE18BE"/>
    <w:rsid w:val="00AE214A"/>
    <w:rsid w:val="00AE2BC9"/>
    <w:rsid w:val="00AE3A02"/>
    <w:rsid w:val="00AE3C9D"/>
    <w:rsid w:val="00AE3DEF"/>
    <w:rsid w:val="00AE74C1"/>
    <w:rsid w:val="00AE793A"/>
    <w:rsid w:val="00AF0DBC"/>
    <w:rsid w:val="00AF1575"/>
    <w:rsid w:val="00AF2953"/>
    <w:rsid w:val="00AF2FAE"/>
    <w:rsid w:val="00AF3226"/>
    <w:rsid w:val="00AF3F08"/>
    <w:rsid w:val="00AF4489"/>
    <w:rsid w:val="00AF45E8"/>
    <w:rsid w:val="00B01347"/>
    <w:rsid w:val="00B04B59"/>
    <w:rsid w:val="00B06F2D"/>
    <w:rsid w:val="00B077B5"/>
    <w:rsid w:val="00B1142B"/>
    <w:rsid w:val="00B11747"/>
    <w:rsid w:val="00B11CB2"/>
    <w:rsid w:val="00B11CF1"/>
    <w:rsid w:val="00B12589"/>
    <w:rsid w:val="00B13046"/>
    <w:rsid w:val="00B14712"/>
    <w:rsid w:val="00B15600"/>
    <w:rsid w:val="00B168AC"/>
    <w:rsid w:val="00B23969"/>
    <w:rsid w:val="00B24003"/>
    <w:rsid w:val="00B25068"/>
    <w:rsid w:val="00B25369"/>
    <w:rsid w:val="00B2574D"/>
    <w:rsid w:val="00B27DD1"/>
    <w:rsid w:val="00B314A7"/>
    <w:rsid w:val="00B31A16"/>
    <w:rsid w:val="00B32106"/>
    <w:rsid w:val="00B33189"/>
    <w:rsid w:val="00B35C7B"/>
    <w:rsid w:val="00B4028A"/>
    <w:rsid w:val="00B4078A"/>
    <w:rsid w:val="00B418A4"/>
    <w:rsid w:val="00B420CF"/>
    <w:rsid w:val="00B42A1E"/>
    <w:rsid w:val="00B43C2E"/>
    <w:rsid w:val="00B50AB7"/>
    <w:rsid w:val="00B50C31"/>
    <w:rsid w:val="00B51676"/>
    <w:rsid w:val="00B51E33"/>
    <w:rsid w:val="00B536A4"/>
    <w:rsid w:val="00B55ECA"/>
    <w:rsid w:val="00B60FF3"/>
    <w:rsid w:val="00B61DD0"/>
    <w:rsid w:val="00B66E6B"/>
    <w:rsid w:val="00B66EE1"/>
    <w:rsid w:val="00B67BFE"/>
    <w:rsid w:val="00B71CA2"/>
    <w:rsid w:val="00B72CBD"/>
    <w:rsid w:val="00B72D80"/>
    <w:rsid w:val="00B739F0"/>
    <w:rsid w:val="00B7448E"/>
    <w:rsid w:val="00B75040"/>
    <w:rsid w:val="00B75B80"/>
    <w:rsid w:val="00B82A23"/>
    <w:rsid w:val="00B82D02"/>
    <w:rsid w:val="00B84419"/>
    <w:rsid w:val="00B8482D"/>
    <w:rsid w:val="00B85191"/>
    <w:rsid w:val="00B86B4C"/>
    <w:rsid w:val="00B8775C"/>
    <w:rsid w:val="00B87C61"/>
    <w:rsid w:val="00B9023E"/>
    <w:rsid w:val="00B91722"/>
    <w:rsid w:val="00B9272E"/>
    <w:rsid w:val="00B94054"/>
    <w:rsid w:val="00B95553"/>
    <w:rsid w:val="00B959AF"/>
    <w:rsid w:val="00B96663"/>
    <w:rsid w:val="00BA13F0"/>
    <w:rsid w:val="00BA16B4"/>
    <w:rsid w:val="00BA1BC0"/>
    <w:rsid w:val="00BA2DA7"/>
    <w:rsid w:val="00BA3C51"/>
    <w:rsid w:val="00BA67D8"/>
    <w:rsid w:val="00BA784C"/>
    <w:rsid w:val="00BB0827"/>
    <w:rsid w:val="00BB490C"/>
    <w:rsid w:val="00BB57AC"/>
    <w:rsid w:val="00BB5F1B"/>
    <w:rsid w:val="00BC2A2E"/>
    <w:rsid w:val="00BC3560"/>
    <w:rsid w:val="00BC3E39"/>
    <w:rsid w:val="00BC3F76"/>
    <w:rsid w:val="00BC5804"/>
    <w:rsid w:val="00BC63EE"/>
    <w:rsid w:val="00BC65DD"/>
    <w:rsid w:val="00BC6635"/>
    <w:rsid w:val="00BC7A69"/>
    <w:rsid w:val="00BC7CB3"/>
    <w:rsid w:val="00BC7D3A"/>
    <w:rsid w:val="00BC7F92"/>
    <w:rsid w:val="00BD1A5E"/>
    <w:rsid w:val="00BD4755"/>
    <w:rsid w:val="00BD71C8"/>
    <w:rsid w:val="00BD7BD3"/>
    <w:rsid w:val="00BE09CD"/>
    <w:rsid w:val="00BE1F36"/>
    <w:rsid w:val="00BE23F3"/>
    <w:rsid w:val="00BE32DD"/>
    <w:rsid w:val="00BE66B6"/>
    <w:rsid w:val="00BE70A6"/>
    <w:rsid w:val="00BF135B"/>
    <w:rsid w:val="00BF140A"/>
    <w:rsid w:val="00BF17FD"/>
    <w:rsid w:val="00BF2920"/>
    <w:rsid w:val="00BF2D6C"/>
    <w:rsid w:val="00BF345C"/>
    <w:rsid w:val="00BF38A4"/>
    <w:rsid w:val="00BF42A2"/>
    <w:rsid w:val="00BF491D"/>
    <w:rsid w:val="00BF49E2"/>
    <w:rsid w:val="00BF4E3E"/>
    <w:rsid w:val="00C00874"/>
    <w:rsid w:val="00C013C4"/>
    <w:rsid w:val="00C0413C"/>
    <w:rsid w:val="00C052CF"/>
    <w:rsid w:val="00C05FA8"/>
    <w:rsid w:val="00C06EFD"/>
    <w:rsid w:val="00C06F6C"/>
    <w:rsid w:val="00C07A5A"/>
    <w:rsid w:val="00C108C6"/>
    <w:rsid w:val="00C10C92"/>
    <w:rsid w:val="00C12F7C"/>
    <w:rsid w:val="00C13036"/>
    <w:rsid w:val="00C13980"/>
    <w:rsid w:val="00C145F8"/>
    <w:rsid w:val="00C149D7"/>
    <w:rsid w:val="00C14E49"/>
    <w:rsid w:val="00C1555D"/>
    <w:rsid w:val="00C16BD4"/>
    <w:rsid w:val="00C26A63"/>
    <w:rsid w:val="00C273CC"/>
    <w:rsid w:val="00C3293E"/>
    <w:rsid w:val="00C3359F"/>
    <w:rsid w:val="00C335D9"/>
    <w:rsid w:val="00C345F4"/>
    <w:rsid w:val="00C35D97"/>
    <w:rsid w:val="00C360E7"/>
    <w:rsid w:val="00C365B9"/>
    <w:rsid w:val="00C36A30"/>
    <w:rsid w:val="00C42273"/>
    <w:rsid w:val="00C44DFD"/>
    <w:rsid w:val="00C46247"/>
    <w:rsid w:val="00C5035C"/>
    <w:rsid w:val="00C50A4E"/>
    <w:rsid w:val="00C53BE1"/>
    <w:rsid w:val="00C5436C"/>
    <w:rsid w:val="00C555D6"/>
    <w:rsid w:val="00C559C3"/>
    <w:rsid w:val="00C55B58"/>
    <w:rsid w:val="00C563A3"/>
    <w:rsid w:val="00C61061"/>
    <w:rsid w:val="00C61286"/>
    <w:rsid w:val="00C61D11"/>
    <w:rsid w:val="00C62F84"/>
    <w:rsid w:val="00C636D7"/>
    <w:rsid w:val="00C64FCC"/>
    <w:rsid w:val="00C679AB"/>
    <w:rsid w:val="00C67BD8"/>
    <w:rsid w:val="00C71408"/>
    <w:rsid w:val="00C71553"/>
    <w:rsid w:val="00C71628"/>
    <w:rsid w:val="00C71B44"/>
    <w:rsid w:val="00C7399B"/>
    <w:rsid w:val="00C73D5B"/>
    <w:rsid w:val="00C748CB"/>
    <w:rsid w:val="00C74E1F"/>
    <w:rsid w:val="00C74F06"/>
    <w:rsid w:val="00C7540D"/>
    <w:rsid w:val="00C8004B"/>
    <w:rsid w:val="00C81192"/>
    <w:rsid w:val="00C81C4D"/>
    <w:rsid w:val="00C81F9C"/>
    <w:rsid w:val="00C84E03"/>
    <w:rsid w:val="00C8578A"/>
    <w:rsid w:val="00C85CF2"/>
    <w:rsid w:val="00C85F19"/>
    <w:rsid w:val="00C8626B"/>
    <w:rsid w:val="00C871FF"/>
    <w:rsid w:val="00C8768C"/>
    <w:rsid w:val="00C91C50"/>
    <w:rsid w:val="00C94497"/>
    <w:rsid w:val="00CA01E8"/>
    <w:rsid w:val="00CA071D"/>
    <w:rsid w:val="00CA0D40"/>
    <w:rsid w:val="00CA0D68"/>
    <w:rsid w:val="00CA0F3C"/>
    <w:rsid w:val="00CA14BC"/>
    <w:rsid w:val="00CA2552"/>
    <w:rsid w:val="00CA33DB"/>
    <w:rsid w:val="00CA399A"/>
    <w:rsid w:val="00CA3D36"/>
    <w:rsid w:val="00CA6981"/>
    <w:rsid w:val="00CA773C"/>
    <w:rsid w:val="00CB0052"/>
    <w:rsid w:val="00CB174D"/>
    <w:rsid w:val="00CB3E79"/>
    <w:rsid w:val="00CB44E4"/>
    <w:rsid w:val="00CB7365"/>
    <w:rsid w:val="00CC0FE3"/>
    <w:rsid w:val="00CC3992"/>
    <w:rsid w:val="00CC4ADA"/>
    <w:rsid w:val="00CC4E92"/>
    <w:rsid w:val="00CC5544"/>
    <w:rsid w:val="00CC694A"/>
    <w:rsid w:val="00CC6F40"/>
    <w:rsid w:val="00CC7117"/>
    <w:rsid w:val="00CC7681"/>
    <w:rsid w:val="00CD100F"/>
    <w:rsid w:val="00CD116B"/>
    <w:rsid w:val="00CD2072"/>
    <w:rsid w:val="00CD455B"/>
    <w:rsid w:val="00CD47C3"/>
    <w:rsid w:val="00CD5934"/>
    <w:rsid w:val="00CD5F6E"/>
    <w:rsid w:val="00CD6703"/>
    <w:rsid w:val="00CE0646"/>
    <w:rsid w:val="00CE0DDE"/>
    <w:rsid w:val="00CE0FA1"/>
    <w:rsid w:val="00CE2504"/>
    <w:rsid w:val="00CE35A8"/>
    <w:rsid w:val="00CE360B"/>
    <w:rsid w:val="00CE4F4F"/>
    <w:rsid w:val="00CE565A"/>
    <w:rsid w:val="00CE7F2B"/>
    <w:rsid w:val="00CF02AD"/>
    <w:rsid w:val="00CF0956"/>
    <w:rsid w:val="00CF2BD8"/>
    <w:rsid w:val="00CF7743"/>
    <w:rsid w:val="00D000C4"/>
    <w:rsid w:val="00D00392"/>
    <w:rsid w:val="00D0163B"/>
    <w:rsid w:val="00D024F1"/>
    <w:rsid w:val="00D03FF2"/>
    <w:rsid w:val="00D05C71"/>
    <w:rsid w:val="00D06768"/>
    <w:rsid w:val="00D077CE"/>
    <w:rsid w:val="00D10FD6"/>
    <w:rsid w:val="00D12093"/>
    <w:rsid w:val="00D13242"/>
    <w:rsid w:val="00D1349E"/>
    <w:rsid w:val="00D1574B"/>
    <w:rsid w:val="00D158DE"/>
    <w:rsid w:val="00D15A64"/>
    <w:rsid w:val="00D16BFD"/>
    <w:rsid w:val="00D17F5D"/>
    <w:rsid w:val="00D20AF1"/>
    <w:rsid w:val="00D21DB4"/>
    <w:rsid w:val="00D23C3F"/>
    <w:rsid w:val="00D2596B"/>
    <w:rsid w:val="00D25B31"/>
    <w:rsid w:val="00D326B8"/>
    <w:rsid w:val="00D33E60"/>
    <w:rsid w:val="00D375B5"/>
    <w:rsid w:val="00D40D0F"/>
    <w:rsid w:val="00D418D6"/>
    <w:rsid w:val="00D422A2"/>
    <w:rsid w:val="00D454A5"/>
    <w:rsid w:val="00D4577E"/>
    <w:rsid w:val="00D504F0"/>
    <w:rsid w:val="00D52E39"/>
    <w:rsid w:val="00D535D3"/>
    <w:rsid w:val="00D549AD"/>
    <w:rsid w:val="00D5574E"/>
    <w:rsid w:val="00D557FF"/>
    <w:rsid w:val="00D566D1"/>
    <w:rsid w:val="00D626F8"/>
    <w:rsid w:val="00D64E07"/>
    <w:rsid w:val="00D65921"/>
    <w:rsid w:val="00D71000"/>
    <w:rsid w:val="00D72760"/>
    <w:rsid w:val="00D72805"/>
    <w:rsid w:val="00D72888"/>
    <w:rsid w:val="00D72B7D"/>
    <w:rsid w:val="00D73638"/>
    <w:rsid w:val="00D7728F"/>
    <w:rsid w:val="00D775EA"/>
    <w:rsid w:val="00D779BC"/>
    <w:rsid w:val="00D81B20"/>
    <w:rsid w:val="00D81BE7"/>
    <w:rsid w:val="00D820A2"/>
    <w:rsid w:val="00D82180"/>
    <w:rsid w:val="00D83E5B"/>
    <w:rsid w:val="00D8667F"/>
    <w:rsid w:val="00D86E82"/>
    <w:rsid w:val="00D90643"/>
    <w:rsid w:val="00D9242D"/>
    <w:rsid w:val="00D92D4A"/>
    <w:rsid w:val="00D94267"/>
    <w:rsid w:val="00D94A71"/>
    <w:rsid w:val="00D95C23"/>
    <w:rsid w:val="00DA01CD"/>
    <w:rsid w:val="00DA07F8"/>
    <w:rsid w:val="00DA1515"/>
    <w:rsid w:val="00DA16BC"/>
    <w:rsid w:val="00DA181D"/>
    <w:rsid w:val="00DA25E0"/>
    <w:rsid w:val="00DA2C7C"/>
    <w:rsid w:val="00DA5D20"/>
    <w:rsid w:val="00DA72A0"/>
    <w:rsid w:val="00DA7788"/>
    <w:rsid w:val="00DB011B"/>
    <w:rsid w:val="00DB136F"/>
    <w:rsid w:val="00DB2B1D"/>
    <w:rsid w:val="00DB46D5"/>
    <w:rsid w:val="00DB6830"/>
    <w:rsid w:val="00DB74EB"/>
    <w:rsid w:val="00DB78C7"/>
    <w:rsid w:val="00DB7CD5"/>
    <w:rsid w:val="00DC1D9E"/>
    <w:rsid w:val="00DC33CE"/>
    <w:rsid w:val="00DC3F28"/>
    <w:rsid w:val="00DC495E"/>
    <w:rsid w:val="00DC7A39"/>
    <w:rsid w:val="00DD11A2"/>
    <w:rsid w:val="00DD264B"/>
    <w:rsid w:val="00DD3101"/>
    <w:rsid w:val="00DD3964"/>
    <w:rsid w:val="00DD4271"/>
    <w:rsid w:val="00DD55AD"/>
    <w:rsid w:val="00DD5E5F"/>
    <w:rsid w:val="00DE0611"/>
    <w:rsid w:val="00DE41E1"/>
    <w:rsid w:val="00DE4D4B"/>
    <w:rsid w:val="00DE4F7E"/>
    <w:rsid w:val="00DE6DE1"/>
    <w:rsid w:val="00DF29E4"/>
    <w:rsid w:val="00DF4F03"/>
    <w:rsid w:val="00DF6036"/>
    <w:rsid w:val="00DF63BC"/>
    <w:rsid w:val="00E01D24"/>
    <w:rsid w:val="00E02BF3"/>
    <w:rsid w:val="00E02F05"/>
    <w:rsid w:val="00E04CF3"/>
    <w:rsid w:val="00E050EA"/>
    <w:rsid w:val="00E05AC1"/>
    <w:rsid w:val="00E10CC2"/>
    <w:rsid w:val="00E11322"/>
    <w:rsid w:val="00E13348"/>
    <w:rsid w:val="00E14105"/>
    <w:rsid w:val="00E14492"/>
    <w:rsid w:val="00E14DB1"/>
    <w:rsid w:val="00E15D59"/>
    <w:rsid w:val="00E2247C"/>
    <w:rsid w:val="00E23A3A"/>
    <w:rsid w:val="00E260F1"/>
    <w:rsid w:val="00E32DB0"/>
    <w:rsid w:val="00E348E2"/>
    <w:rsid w:val="00E35128"/>
    <w:rsid w:val="00E352C1"/>
    <w:rsid w:val="00E359F4"/>
    <w:rsid w:val="00E35CC4"/>
    <w:rsid w:val="00E35E46"/>
    <w:rsid w:val="00E366BF"/>
    <w:rsid w:val="00E37379"/>
    <w:rsid w:val="00E40D87"/>
    <w:rsid w:val="00E4254D"/>
    <w:rsid w:val="00E42920"/>
    <w:rsid w:val="00E43EE7"/>
    <w:rsid w:val="00E44835"/>
    <w:rsid w:val="00E458E5"/>
    <w:rsid w:val="00E4617E"/>
    <w:rsid w:val="00E47059"/>
    <w:rsid w:val="00E510AB"/>
    <w:rsid w:val="00E51205"/>
    <w:rsid w:val="00E554E7"/>
    <w:rsid w:val="00E55A50"/>
    <w:rsid w:val="00E56939"/>
    <w:rsid w:val="00E57595"/>
    <w:rsid w:val="00E60ED4"/>
    <w:rsid w:val="00E62480"/>
    <w:rsid w:val="00E62916"/>
    <w:rsid w:val="00E629E8"/>
    <w:rsid w:val="00E62F2C"/>
    <w:rsid w:val="00E64A9B"/>
    <w:rsid w:val="00E64E44"/>
    <w:rsid w:val="00E65DCE"/>
    <w:rsid w:val="00E67C82"/>
    <w:rsid w:val="00E71BD9"/>
    <w:rsid w:val="00E72028"/>
    <w:rsid w:val="00E72470"/>
    <w:rsid w:val="00E7287A"/>
    <w:rsid w:val="00E728AD"/>
    <w:rsid w:val="00E731A7"/>
    <w:rsid w:val="00E737A2"/>
    <w:rsid w:val="00E744E8"/>
    <w:rsid w:val="00E74E26"/>
    <w:rsid w:val="00E75621"/>
    <w:rsid w:val="00E761C4"/>
    <w:rsid w:val="00E83288"/>
    <w:rsid w:val="00E851EF"/>
    <w:rsid w:val="00E86272"/>
    <w:rsid w:val="00E87FEE"/>
    <w:rsid w:val="00E9092D"/>
    <w:rsid w:val="00E91321"/>
    <w:rsid w:val="00E91443"/>
    <w:rsid w:val="00E9194F"/>
    <w:rsid w:val="00E92CCA"/>
    <w:rsid w:val="00E93282"/>
    <w:rsid w:val="00E9328F"/>
    <w:rsid w:val="00E94001"/>
    <w:rsid w:val="00E97787"/>
    <w:rsid w:val="00E97CC2"/>
    <w:rsid w:val="00EA2C55"/>
    <w:rsid w:val="00EA4563"/>
    <w:rsid w:val="00EA562D"/>
    <w:rsid w:val="00EA7F37"/>
    <w:rsid w:val="00EB17C3"/>
    <w:rsid w:val="00EB1A9F"/>
    <w:rsid w:val="00EB3255"/>
    <w:rsid w:val="00EB35A0"/>
    <w:rsid w:val="00EB4668"/>
    <w:rsid w:val="00EB4D3B"/>
    <w:rsid w:val="00EB60B9"/>
    <w:rsid w:val="00EB75EF"/>
    <w:rsid w:val="00EB7842"/>
    <w:rsid w:val="00EB7A0F"/>
    <w:rsid w:val="00EC063C"/>
    <w:rsid w:val="00EC0C5F"/>
    <w:rsid w:val="00EC1735"/>
    <w:rsid w:val="00EC1DEB"/>
    <w:rsid w:val="00EC2302"/>
    <w:rsid w:val="00EC449B"/>
    <w:rsid w:val="00EC4524"/>
    <w:rsid w:val="00EC633F"/>
    <w:rsid w:val="00EC77E3"/>
    <w:rsid w:val="00EC7C8B"/>
    <w:rsid w:val="00ED17E2"/>
    <w:rsid w:val="00ED289F"/>
    <w:rsid w:val="00ED2ADC"/>
    <w:rsid w:val="00ED2C6A"/>
    <w:rsid w:val="00ED3590"/>
    <w:rsid w:val="00ED4229"/>
    <w:rsid w:val="00ED6E12"/>
    <w:rsid w:val="00ED7224"/>
    <w:rsid w:val="00ED7CCA"/>
    <w:rsid w:val="00EE172B"/>
    <w:rsid w:val="00EE17D9"/>
    <w:rsid w:val="00EE19D8"/>
    <w:rsid w:val="00EE1CFB"/>
    <w:rsid w:val="00EE21C1"/>
    <w:rsid w:val="00EE3689"/>
    <w:rsid w:val="00EE3C21"/>
    <w:rsid w:val="00EE52AC"/>
    <w:rsid w:val="00EE5523"/>
    <w:rsid w:val="00EE6036"/>
    <w:rsid w:val="00EE67CA"/>
    <w:rsid w:val="00EE76FE"/>
    <w:rsid w:val="00EE7AEF"/>
    <w:rsid w:val="00EF01AC"/>
    <w:rsid w:val="00EF0B10"/>
    <w:rsid w:val="00EF0F1E"/>
    <w:rsid w:val="00EF1E02"/>
    <w:rsid w:val="00EF5E23"/>
    <w:rsid w:val="00EF6356"/>
    <w:rsid w:val="00EF6518"/>
    <w:rsid w:val="00EF65F1"/>
    <w:rsid w:val="00EF7D16"/>
    <w:rsid w:val="00F0072E"/>
    <w:rsid w:val="00F016F4"/>
    <w:rsid w:val="00F03DF3"/>
    <w:rsid w:val="00F05742"/>
    <w:rsid w:val="00F07D0F"/>
    <w:rsid w:val="00F10B63"/>
    <w:rsid w:val="00F11679"/>
    <w:rsid w:val="00F1243B"/>
    <w:rsid w:val="00F15DB1"/>
    <w:rsid w:val="00F164B5"/>
    <w:rsid w:val="00F165F1"/>
    <w:rsid w:val="00F168FD"/>
    <w:rsid w:val="00F16E78"/>
    <w:rsid w:val="00F20422"/>
    <w:rsid w:val="00F23836"/>
    <w:rsid w:val="00F247F6"/>
    <w:rsid w:val="00F253A4"/>
    <w:rsid w:val="00F26D8F"/>
    <w:rsid w:val="00F27A66"/>
    <w:rsid w:val="00F31BE9"/>
    <w:rsid w:val="00F31CAF"/>
    <w:rsid w:val="00F3201D"/>
    <w:rsid w:val="00F32768"/>
    <w:rsid w:val="00F33114"/>
    <w:rsid w:val="00F3315B"/>
    <w:rsid w:val="00F331C6"/>
    <w:rsid w:val="00F33620"/>
    <w:rsid w:val="00F33976"/>
    <w:rsid w:val="00F34D39"/>
    <w:rsid w:val="00F37CE2"/>
    <w:rsid w:val="00F41D55"/>
    <w:rsid w:val="00F45572"/>
    <w:rsid w:val="00F51044"/>
    <w:rsid w:val="00F5107E"/>
    <w:rsid w:val="00F52709"/>
    <w:rsid w:val="00F548CD"/>
    <w:rsid w:val="00F54B34"/>
    <w:rsid w:val="00F56D4B"/>
    <w:rsid w:val="00F578DB"/>
    <w:rsid w:val="00F61D39"/>
    <w:rsid w:val="00F625D5"/>
    <w:rsid w:val="00F631D8"/>
    <w:rsid w:val="00F632EE"/>
    <w:rsid w:val="00F642E3"/>
    <w:rsid w:val="00F65223"/>
    <w:rsid w:val="00F66760"/>
    <w:rsid w:val="00F72317"/>
    <w:rsid w:val="00F72329"/>
    <w:rsid w:val="00F72406"/>
    <w:rsid w:val="00F72471"/>
    <w:rsid w:val="00F7373E"/>
    <w:rsid w:val="00F740C7"/>
    <w:rsid w:val="00F74B45"/>
    <w:rsid w:val="00F76C40"/>
    <w:rsid w:val="00F77042"/>
    <w:rsid w:val="00F774B1"/>
    <w:rsid w:val="00F81B86"/>
    <w:rsid w:val="00F82CA9"/>
    <w:rsid w:val="00F85122"/>
    <w:rsid w:val="00F86F8C"/>
    <w:rsid w:val="00F87FD8"/>
    <w:rsid w:val="00F90A5D"/>
    <w:rsid w:val="00F90B57"/>
    <w:rsid w:val="00F92E9B"/>
    <w:rsid w:val="00F937FC"/>
    <w:rsid w:val="00FA0F0E"/>
    <w:rsid w:val="00FA30A4"/>
    <w:rsid w:val="00FA3995"/>
    <w:rsid w:val="00FA5694"/>
    <w:rsid w:val="00FB07A5"/>
    <w:rsid w:val="00FB0A2F"/>
    <w:rsid w:val="00FB12F1"/>
    <w:rsid w:val="00FB12F2"/>
    <w:rsid w:val="00FB1819"/>
    <w:rsid w:val="00FB29A8"/>
    <w:rsid w:val="00FB324D"/>
    <w:rsid w:val="00FB4D09"/>
    <w:rsid w:val="00FB7179"/>
    <w:rsid w:val="00FB7498"/>
    <w:rsid w:val="00FB7EA6"/>
    <w:rsid w:val="00FB7EB9"/>
    <w:rsid w:val="00FC1586"/>
    <w:rsid w:val="00FC2AF5"/>
    <w:rsid w:val="00FC3A45"/>
    <w:rsid w:val="00FC3E47"/>
    <w:rsid w:val="00FC3F59"/>
    <w:rsid w:val="00FC4C3F"/>
    <w:rsid w:val="00FC513C"/>
    <w:rsid w:val="00FC6722"/>
    <w:rsid w:val="00FC7FB8"/>
    <w:rsid w:val="00FD0C83"/>
    <w:rsid w:val="00FD2831"/>
    <w:rsid w:val="00FD31AA"/>
    <w:rsid w:val="00FD3450"/>
    <w:rsid w:val="00FD3454"/>
    <w:rsid w:val="00FD6E18"/>
    <w:rsid w:val="00FD7440"/>
    <w:rsid w:val="00FD7E6D"/>
    <w:rsid w:val="00FE0371"/>
    <w:rsid w:val="00FE0D0B"/>
    <w:rsid w:val="00FE15EF"/>
    <w:rsid w:val="00FE47B1"/>
    <w:rsid w:val="00FE577E"/>
    <w:rsid w:val="00FE6CF4"/>
    <w:rsid w:val="00FE7639"/>
    <w:rsid w:val="00FE7709"/>
    <w:rsid w:val="00FF067E"/>
    <w:rsid w:val="00FF17CE"/>
    <w:rsid w:val="00FF1925"/>
    <w:rsid w:val="00FF2805"/>
    <w:rsid w:val="00FF478D"/>
    <w:rsid w:val="00FF5D5D"/>
    <w:rsid w:val="00FF6952"/>
    <w:rsid w:val="00FF799B"/>
    <w:rsid w:val="00FF7A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2368D5"/>
  <w15:docId w15:val="{B9CD83C1-E0EB-4053-96F1-94E96433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347"/>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1136"/>
    <w:rPr>
      <w:rFonts w:cs="Times New Roman"/>
      <w:color w:val="0000FF"/>
      <w:u w:val="single"/>
    </w:rPr>
  </w:style>
  <w:style w:type="paragraph" w:styleId="Header">
    <w:name w:val="header"/>
    <w:basedOn w:val="Normal"/>
    <w:link w:val="HeaderChar"/>
    <w:uiPriority w:val="99"/>
    <w:rsid w:val="00774C93"/>
    <w:pPr>
      <w:tabs>
        <w:tab w:val="center" w:pos="4513"/>
        <w:tab w:val="right" w:pos="9026"/>
      </w:tabs>
    </w:pPr>
  </w:style>
  <w:style w:type="character" w:customStyle="1" w:styleId="HeaderChar">
    <w:name w:val="Header Char"/>
    <w:basedOn w:val="DefaultParagraphFont"/>
    <w:link w:val="Header"/>
    <w:uiPriority w:val="99"/>
    <w:locked/>
    <w:rsid w:val="00774C93"/>
    <w:rPr>
      <w:rFonts w:cs="Times New Roman"/>
    </w:rPr>
  </w:style>
  <w:style w:type="paragraph" w:styleId="Footer">
    <w:name w:val="footer"/>
    <w:basedOn w:val="Normal"/>
    <w:link w:val="FooterChar"/>
    <w:uiPriority w:val="99"/>
    <w:rsid w:val="00774C93"/>
    <w:pPr>
      <w:tabs>
        <w:tab w:val="center" w:pos="4513"/>
        <w:tab w:val="right" w:pos="9026"/>
      </w:tabs>
    </w:pPr>
  </w:style>
  <w:style w:type="character" w:customStyle="1" w:styleId="FooterChar">
    <w:name w:val="Footer Char"/>
    <w:basedOn w:val="DefaultParagraphFont"/>
    <w:link w:val="Footer"/>
    <w:uiPriority w:val="99"/>
    <w:locked/>
    <w:rsid w:val="00774C93"/>
    <w:rPr>
      <w:rFonts w:cs="Times New Roman"/>
    </w:rPr>
  </w:style>
  <w:style w:type="paragraph" w:styleId="ListParagraph">
    <w:name w:val="List Paragraph"/>
    <w:basedOn w:val="Normal"/>
    <w:uiPriority w:val="34"/>
    <w:qFormat/>
    <w:rsid w:val="00805332"/>
    <w:pPr>
      <w:ind w:left="720"/>
    </w:pPr>
  </w:style>
  <w:style w:type="paragraph" w:customStyle="1" w:styleId="TableText">
    <w:name w:val="Table Text"/>
    <w:basedOn w:val="Normal"/>
    <w:rsid w:val="007A7CA4"/>
    <w:pPr>
      <w:tabs>
        <w:tab w:val="decimal" w:pos="0"/>
      </w:tabs>
      <w:autoSpaceDE w:val="0"/>
      <w:autoSpaceDN w:val="0"/>
      <w:adjustRightInd w:val="0"/>
      <w:spacing w:after="0" w:line="240" w:lineRule="auto"/>
    </w:pPr>
    <w:rPr>
      <w:rFonts w:ascii="Times New Roman" w:hAnsi="Times New Roman"/>
      <w:sz w:val="24"/>
      <w:szCs w:val="24"/>
      <w:lang w:val="en-US" w:eastAsia="en-US"/>
    </w:rPr>
  </w:style>
  <w:style w:type="table" w:styleId="TableGrid">
    <w:name w:val="Table Grid"/>
    <w:basedOn w:val="TableNormal"/>
    <w:uiPriority w:val="59"/>
    <w:rsid w:val="000F0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BC63EE"/>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cPr>
    </w:tblStylePr>
    <w:tblStylePr w:type="band1Horz">
      <w:rPr>
        <w:rFonts w:cs="Calibri"/>
      </w:rPr>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rsid w:val="007C0983"/>
    <w:rPr>
      <w:rFonts w:cs="Times New Roman"/>
      <w:sz w:val="16"/>
    </w:rPr>
  </w:style>
  <w:style w:type="paragraph" w:styleId="CommentText">
    <w:name w:val="annotation text"/>
    <w:basedOn w:val="Normal"/>
    <w:link w:val="CommentTextChar"/>
    <w:uiPriority w:val="99"/>
    <w:rsid w:val="007C0983"/>
    <w:rPr>
      <w:sz w:val="20"/>
      <w:szCs w:val="20"/>
    </w:rPr>
  </w:style>
  <w:style w:type="character" w:customStyle="1" w:styleId="CommentTextChar">
    <w:name w:val="Comment Text Char"/>
    <w:basedOn w:val="DefaultParagraphFont"/>
    <w:link w:val="CommentText"/>
    <w:uiPriority w:val="99"/>
    <w:locked/>
    <w:rsid w:val="007C0983"/>
    <w:rPr>
      <w:rFonts w:cs="Times New Roman"/>
    </w:rPr>
  </w:style>
  <w:style w:type="paragraph" w:styleId="CommentSubject">
    <w:name w:val="annotation subject"/>
    <w:basedOn w:val="CommentText"/>
    <w:next w:val="CommentText"/>
    <w:link w:val="CommentSubjectChar"/>
    <w:uiPriority w:val="99"/>
    <w:rsid w:val="007C0983"/>
    <w:rPr>
      <w:b/>
      <w:bCs/>
    </w:rPr>
  </w:style>
  <w:style w:type="character" w:customStyle="1" w:styleId="CommentSubjectChar">
    <w:name w:val="Comment Subject Char"/>
    <w:basedOn w:val="CommentTextChar"/>
    <w:link w:val="CommentSubject"/>
    <w:uiPriority w:val="99"/>
    <w:locked/>
    <w:rsid w:val="007C0983"/>
    <w:rPr>
      <w:rFonts w:cs="Times New Roman"/>
      <w:b/>
    </w:rPr>
  </w:style>
  <w:style w:type="paragraph" w:styleId="BalloonText">
    <w:name w:val="Balloon Text"/>
    <w:basedOn w:val="Normal"/>
    <w:link w:val="BalloonTextChar"/>
    <w:uiPriority w:val="99"/>
    <w:rsid w:val="007C0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C0983"/>
    <w:rPr>
      <w:rFonts w:ascii="Tahoma" w:hAnsi="Tahoma" w:cs="Times New Roman"/>
      <w:sz w:val="16"/>
    </w:rPr>
  </w:style>
  <w:style w:type="character" w:styleId="Strong">
    <w:name w:val="Strong"/>
    <w:basedOn w:val="DefaultParagraphFont"/>
    <w:uiPriority w:val="22"/>
    <w:qFormat/>
    <w:rsid w:val="00F66760"/>
    <w:rPr>
      <w:rFonts w:cs="Times New Roman"/>
      <w:b/>
    </w:rPr>
  </w:style>
  <w:style w:type="paragraph" w:styleId="NoSpacing">
    <w:name w:val="No Spacing"/>
    <w:uiPriority w:val="1"/>
    <w:qFormat/>
    <w:rsid w:val="00623628"/>
    <w:rPr>
      <w:rFonts w:cs="Times New Roman"/>
      <w:sz w:val="22"/>
      <w:szCs w:val="22"/>
    </w:rPr>
  </w:style>
  <w:style w:type="paragraph" w:styleId="Revision">
    <w:name w:val="Revision"/>
    <w:hidden/>
    <w:uiPriority w:val="99"/>
    <w:semiHidden/>
    <w:rsid w:val="009B30CD"/>
    <w:rPr>
      <w:rFonts w:cs="Times New Roman"/>
      <w:sz w:val="22"/>
      <w:szCs w:val="22"/>
    </w:rPr>
  </w:style>
  <w:style w:type="character" w:customStyle="1" w:styleId="UnresolvedMention1">
    <w:name w:val="Unresolved Mention1"/>
    <w:basedOn w:val="DefaultParagraphFont"/>
    <w:uiPriority w:val="99"/>
    <w:semiHidden/>
    <w:unhideWhenUsed/>
    <w:rsid w:val="0013662F"/>
    <w:rPr>
      <w:color w:val="808080"/>
      <w:shd w:val="clear" w:color="auto" w:fill="E6E6E6"/>
    </w:rPr>
  </w:style>
  <w:style w:type="character" w:customStyle="1" w:styleId="UnresolvedMention2">
    <w:name w:val="Unresolved Mention2"/>
    <w:basedOn w:val="DefaultParagraphFont"/>
    <w:uiPriority w:val="99"/>
    <w:semiHidden/>
    <w:unhideWhenUsed/>
    <w:rsid w:val="0005501E"/>
    <w:rPr>
      <w:color w:val="808080"/>
      <w:shd w:val="clear" w:color="auto" w:fill="E6E6E6"/>
    </w:rPr>
  </w:style>
  <w:style w:type="character" w:customStyle="1" w:styleId="UnresolvedMention3">
    <w:name w:val="Unresolved Mention3"/>
    <w:basedOn w:val="DefaultParagraphFont"/>
    <w:uiPriority w:val="99"/>
    <w:semiHidden/>
    <w:unhideWhenUsed/>
    <w:rsid w:val="00D418D6"/>
    <w:rPr>
      <w:color w:val="808080"/>
      <w:shd w:val="clear" w:color="auto" w:fill="E6E6E6"/>
    </w:rPr>
  </w:style>
  <w:style w:type="character" w:customStyle="1" w:styleId="UnresolvedMention4">
    <w:name w:val="Unresolved Mention4"/>
    <w:basedOn w:val="DefaultParagraphFont"/>
    <w:uiPriority w:val="99"/>
    <w:semiHidden/>
    <w:unhideWhenUsed/>
    <w:rsid w:val="00503C75"/>
    <w:rPr>
      <w:color w:val="808080"/>
      <w:shd w:val="clear" w:color="auto" w:fill="E6E6E6"/>
    </w:rPr>
  </w:style>
  <w:style w:type="paragraph" w:styleId="HTMLPreformatted">
    <w:name w:val="HTML Preformatted"/>
    <w:basedOn w:val="Normal"/>
    <w:link w:val="HTMLPreformattedChar"/>
    <w:rsid w:val="004D1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18"/>
      <w:szCs w:val="18"/>
      <w:lang w:val="en-US" w:eastAsia="en-US"/>
    </w:rPr>
  </w:style>
  <w:style w:type="character" w:customStyle="1" w:styleId="HTMLPreformattedChar">
    <w:name w:val="HTML Preformatted Char"/>
    <w:basedOn w:val="DefaultParagraphFont"/>
    <w:link w:val="HTMLPreformatted"/>
    <w:rsid w:val="004D1FAA"/>
    <w:rPr>
      <w:rFonts w:ascii="Courier New" w:eastAsia="Courier New" w:hAnsi="Courier New" w:cs="Courier New"/>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96594">
      <w:bodyDiv w:val="1"/>
      <w:marLeft w:val="0"/>
      <w:marRight w:val="0"/>
      <w:marTop w:val="0"/>
      <w:marBottom w:val="0"/>
      <w:divBdr>
        <w:top w:val="none" w:sz="0" w:space="0" w:color="auto"/>
        <w:left w:val="none" w:sz="0" w:space="0" w:color="auto"/>
        <w:bottom w:val="none" w:sz="0" w:space="0" w:color="auto"/>
        <w:right w:val="none" w:sz="0" w:space="0" w:color="auto"/>
      </w:divBdr>
    </w:div>
    <w:div w:id="168101793">
      <w:bodyDiv w:val="1"/>
      <w:marLeft w:val="0"/>
      <w:marRight w:val="0"/>
      <w:marTop w:val="0"/>
      <w:marBottom w:val="0"/>
      <w:divBdr>
        <w:top w:val="none" w:sz="0" w:space="0" w:color="auto"/>
        <w:left w:val="none" w:sz="0" w:space="0" w:color="auto"/>
        <w:bottom w:val="none" w:sz="0" w:space="0" w:color="auto"/>
        <w:right w:val="none" w:sz="0" w:space="0" w:color="auto"/>
      </w:divBdr>
    </w:div>
    <w:div w:id="214199126">
      <w:bodyDiv w:val="1"/>
      <w:marLeft w:val="0"/>
      <w:marRight w:val="0"/>
      <w:marTop w:val="0"/>
      <w:marBottom w:val="0"/>
      <w:divBdr>
        <w:top w:val="none" w:sz="0" w:space="0" w:color="auto"/>
        <w:left w:val="none" w:sz="0" w:space="0" w:color="auto"/>
        <w:bottom w:val="none" w:sz="0" w:space="0" w:color="auto"/>
        <w:right w:val="none" w:sz="0" w:space="0" w:color="auto"/>
      </w:divBdr>
    </w:div>
    <w:div w:id="262346159">
      <w:bodyDiv w:val="1"/>
      <w:marLeft w:val="0"/>
      <w:marRight w:val="0"/>
      <w:marTop w:val="0"/>
      <w:marBottom w:val="0"/>
      <w:divBdr>
        <w:top w:val="none" w:sz="0" w:space="0" w:color="auto"/>
        <w:left w:val="none" w:sz="0" w:space="0" w:color="auto"/>
        <w:bottom w:val="none" w:sz="0" w:space="0" w:color="auto"/>
        <w:right w:val="none" w:sz="0" w:space="0" w:color="auto"/>
      </w:divBdr>
    </w:div>
    <w:div w:id="302973680">
      <w:bodyDiv w:val="1"/>
      <w:marLeft w:val="0"/>
      <w:marRight w:val="0"/>
      <w:marTop w:val="0"/>
      <w:marBottom w:val="0"/>
      <w:divBdr>
        <w:top w:val="none" w:sz="0" w:space="0" w:color="auto"/>
        <w:left w:val="none" w:sz="0" w:space="0" w:color="auto"/>
        <w:bottom w:val="none" w:sz="0" w:space="0" w:color="auto"/>
        <w:right w:val="none" w:sz="0" w:space="0" w:color="auto"/>
      </w:divBdr>
    </w:div>
    <w:div w:id="331106952">
      <w:bodyDiv w:val="1"/>
      <w:marLeft w:val="0"/>
      <w:marRight w:val="0"/>
      <w:marTop w:val="0"/>
      <w:marBottom w:val="0"/>
      <w:divBdr>
        <w:top w:val="none" w:sz="0" w:space="0" w:color="auto"/>
        <w:left w:val="none" w:sz="0" w:space="0" w:color="auto"/>
        <w:bottom w:val="none" w:sz="0" w:space="0" w:color="auto"/>
        <w:right w:val="none" w:sz="0" w:space="0" w:color="auto"/>
      </w:divBdr>
    </w:div>
    <w:div w:id="331493757">
      <w:bodyDiv w:val="1"/>
      <w:marLeft w:val="0"/>
      <w:marRight w:val="0"/>
      <w:marTop w:val="0"/>
      <w:marBottom w:val="0"/>
      <w:divBdr>
        <w:top w:val="none" w:sz="0" w:space="0" w:color="auto"/>
        <w:left w:val="none" w:sz="0" w:space="0" w:color="auto"/>
        <w:bottom w:val="none" w:sz="0" w:space="0" w:color="auto"/>
        <w:right w:val="none" w:sz="0" w:space="0" w:color="auto"/>
      </w:divBdr>
    </w:div>
    <w:div w:id="358052214">
      <w:bodyDiv w:val="1"/>
      <w:marLeft w:val="0"/>
      <w:marRight w:val="0"/>
      <w:marTop w:val="0"/>
      <w:marBottom w:val="0"/>
      <w:divBdr>
        <w:top w:val="none" w:sz="0" w:space="0" w:color="auto"/>
        <w:left w:val="none" w:sz="0" w:space="0" w:color="auto"/>
        <w:bottom w:val="none" w:sz="0" w:space="0" w:color="auto"/>
        <w:right w:val="none" w:sz="0" w:space="0" w:color="auto"/>
      </w:divBdr>
    </w:div>
    <w:div w:id="376665978">
      <w:bodyDiv w:val="1"/>
      <w:marLeft w:val="0"/>
      <w:marRight w:val="0"/>
      <w:marTop w:val="0"/>
      <w:marBottom w:val="0"/>
      <w:divBdr>
        <w:top w:val="none" w:sz="0" w:space="0" w:color="auto"/>
        <w:left w:val="none" w:sz="0" w:space="0" w:color="auto"/>
        <w:bottom w:val="none" w:sz="0" w:space="0" w:color="auto"/>
        <w:right w:val="none" w:sz="0" w:space="0" w:color="auto"/>
      </w:divBdr>
    </w:div>
    <w:div w:id="400562056">
      <w:bodyDiv w:val="1"/>
      <w:marLeft w:val="0"/>
      <w:marRight w:val="0"/>
      <w:marTop w:val="0"/>
      <w:marBottom w:val="0"/>
      <w:divBdr>
        <w:top w:val="none" w:sz="0" w:space="0" w:color="auto"/>
        <w:left w:val="none" w:sz="0" w:space="0" w:color="auto"/>
        <w:bottom w:val="none" w:sz="0" w:space="0" w:color="auto"/>
        <w:right w:val="none" w:sz="0" w:space="0" w:color="auto"/>
      </w:divBdr>
    </w:div>
    <w:div w:id="426122021">
      <w:bodyDiv w:val="1"/>
      <w:marLeft w:val="0"/>
      <w:marRight w:val="0"/>
      <w:marTop w:val="0"/>
      <w:marBottom w:val="0"/>
      <w:divBdr>
        <w:top w:val="none" w:sz="0" w:space="0" w:color="auto"/>
        <w:left w:val="none" w:sz="0" w:space="0" w:color="auto"/>
        <w:bottom w:val="none" w:sz="0" w:space="0" w:color="auto"/>
        <w:right w:val="none" w:sz="0" w:space="0" w:color="auto"/>
      </w:divBdr>
    </w:div>
    <w:div w:id="436607624">
      <w:bodyDiv w:val="1"/>
      <w:marLeft w:val="0"/>
      <w:marRight w:val="0"/>
      <w:marTop w:val="0"/>
      <w:marBottom w:val="0"/>
      <w:divBdr>
        <w:top w:val="none" w:sz="0" w:space="0" w:color="auto"/>
        <w:left w:val="none" w:sz="0" w:space="0" w:color="auto"/>
        <w:bottom w:val="none" w:sz="0" w:space="0" w:color="auto"/>
        <w:right w:val="none" w:sz="0" w:space="0" w:color="auto"/>
      </w:divBdr>
    </w:div>
    <w:div w:id="653028594">
      <w:bodyDiv w:val="1"/>
      <w:marLeft w:val="0"/>
      <w:marRight w:val="0"/>
      <w:marTop w:val="0"/>
      <w:marBottom w:val="0"/>
      <w:divBdr>
        <w:top w:val="none" w:sz="0" w:space="0" w:color="auto"/>
        <w:left w:val="none" w:sz="0" w:space="0" w:color="auto"/>
        <w:bottom w:val="none" w:sz="0" w:space="0" w:color="auto"/>
        <w:right w:val="none" w:sz="0" w:space="0" w:color="auto"/>
      </w:divBdr>
    </w:div>
    <w:div w:id="654837937">
      <w:bodyDiv w:val="1"/>
      <w:marLeft w:val="0"/>
      <w:marRight w:val="0"/>
      <w:marTop w:val="0"/>
      <w:marBottom w:val="0"/>
      <w:divBdr>
        <w:top w:val="none" w:sz="0" w:space="0" w:color="auto"/>
        <w:left w:val="none" w:sz="0" w:space="0" w:color="auto"/>
        <w:bottom w:val="none" w:sz="0" w:space="0" w:color="auto"/>
        <w:right w:val="none" w:sz="0" w:space="0" w:color="auto"/>
      </w:divBdr>
    </w:div>
    <w:div w:id="769664487">
      <w:bodyDiv w:val="1"/>
      <w:marLeft w:val="0"/>
      <w:marRight w:val="0"/>
      <w:marTop w:val="0"/>
      <w:marBottom w:val="0"/>
      <w:divBdr>
        <w:top w:val="none" w:sz="0" w:space="0" w:color="auto"/>
        <w:left w:val="none" w:sz="0" w:space="0" w:color="auto"/>
        <w:bottom w:val="none" w:sz="0" w:space="0" w:color="auto"/>
        <w:right w:val="none" w:sz="0" w:space="0" w:color="auto"/>
      </w:divBdr>
    </w:div>
    <w:div w:id="991324498">
      <w:bodyDiv w:val="1"/>
      <w:marLeft w:val="0"/>
      <w:marRight w:val="0"/>
      <w:marTop w:val="0"/>
      <w:marBottom w:val="0"/>
      <w:divBdr>
        <w:top w:val="none" w:sz="0" w:space="0" w:color="auto"/>
        <w:left w:val="none" w:sz="0" w:space="0" w:color="auto"/>
        <w:bottom w:val="none" w:sz="0" w:space="0" w:color="auto"/>
        <w:right w:val="none" w:sz="0" w:space="0" w:color="auto"/>
      </w:divBdr>
    </w:div>
    <w:div w:id="1027214553">
      <w:bodyDiv w:val="1"/>
      <w:marLeft w:val="0"/>
      <w:marRight w:val="0"/>
      <w:marTop w:val="0"/>
      <w:marBottom w:val="0"/>
      <w:divBdr>
        <w:top w:val="none" w:sz="0" w:space="0" w:color="auto"/>
        <w:left w:val="none" w:sz="0" w:space="0" w:color="auto"/>
        <w:bottom w:val="none" w:sz="0" w:space="0" w:color="auto"/>
        <w:right w:val="none" w:sz="0" w:space="0" w:color="auto"/>
      </w:divBdr>
    </w:div>
    <w:div w:id="1060329497">
      <w:bodyDiv w:val="1"/>
      <w:marLeft w:val="0"/>
      <w:marRight w:val="0"/>
      <w:marTop w:val="0"/>
      <w:marBottom w:val="0"/>
      <w:divBdr>
        <w:top w:val="none" w:sz="0" w:space="0" w:color="auto"/>
        <w:left w:val="none" w:sz="0" w:space="0" w:color="auto"/>
        <w:bottom w:val="none" w:sz="0" w:space="0" w:color="auto"/>
        <w:right w:val="none" w:sz="0" w:space="0" w:color="auto"/>
      </w:divBdr>
    </w:div>
    <w:div w:id="1092552757">
      <w:bodyDiv w:val="1"/>
      <w:marLeft w:val="0"/>
      <w:marRight w:val="0"/>
      <w:marTop w:val="0"/>
      <w:marBottom w:val="0"/>
      <w:divBdr>
        <w:top w:val="none" w:sz="0" w:space="0" w:color="auto"/>
        <w:left w:val="none" w:sz="0" w:space="0" w:color="auto"/>
        <w:bottom w:val="none" w:sz="0" w:space="0" w:color="auto"/>
        <w:right w:val="none" w:sz="0" w:space="0" w:color="auto"/>
      </w:divBdr>
    </w:div>
    <w:div w:id="1128624812">
      <w:bodyDiv w:val="1"/>
      <w:marLeft w:val="0"/>
      <w:marRight w:val="0"/>
      <w:marTop w:val="0"/>
      <w:marBottom w:val="0"/>
      <w:divBdr>
        <w:top w:val="none" w:sz="0" w:space="0" w:color="auto"/>
        <w:left w:val="none" w:sz="0" w:space="0" w:color="auto"/>
        <w:bottom w:val="none" w:sz="0" w:space="0" w:color="auto"/>
        <w:right w:val="none" w:sz="0" w:space="0" w:color="auto"/>
      </w:divBdr>
    </w:div>
    <w:div w:id="1138495348">
      <w:bodyDiv w:val="1"/>
      <w:marLeft w:val="0"/>
      <w:marRight w:val="0"/>
      <w:marTop w:val="0"/>
      <w:marBottom w:val="0"/>
      <w:divBdr>
        <w:top w:val="none" w:sz="0" w:space="0" w:color="auto"/>
        <w:left w:val="none" w:sz="0" w:space="0" w:color="auto"/>
        <w:bottom w:val="none" w:sz="0" w:space="0" w:color="auto"/>
        <w:right w:val="none" w:sz="0" w:space="0" w:color="auto"/>
      </w:divBdr>
    </w:div>
    <w:div w:id="1219127153">
      <w:bodyDiv w:val="1"/>
      <w:marLeft w:val="0"/>
      <w:marRight w:val="0"/>
      <w:marTop w:val="0"/>
      <w:marBottom w:val="0"/>
      <w:divBdr>
        <w:top w:val="none" w:sz="0" w:space="0" w:color="auto"/>
        <w:left w:val="none" w:sz="0" w:space="0" w:color="auto"/>
        <w:bottom w:val="none" w:sz="0" w:space="0" w:color="auto"/>
        <w:right w:val="none" w:sz="0" w:space="0" w:color="auto"/>
      </w:divBdr>
    </w:div>
    <w:div w:id="1255745329">
      <w:bodyDiv w:val="1"/>
      <w:marLeft w:val="0"/>
      <w:marRight w:val="0"/>
      <w:marTop w:val="0"/>
      <w:marBottom w:val="0"/>
      <w:divBdr>
        <w:top w:val="none" w:sz="0" w:space="0" w:color="auto"/>
        <w:left w:val="none" w:sz="0" w:space="0" w:color="auto"/>
        <w:bottom w:val="none" w:sz="0" w:space="0" w:color="auto"/>
        <w:right w:val="none" w:sz="0" w:space="0" w:color="auto"/>
      </w:divBdr>
    </w:div>
    <w:div w:id="1282304174">
      <w:bodyDiv w:val="1"/>
      <w:marLeft w:val="0"/>
      <w:marRight w:val="0"/>
      <w:marTop w:val="0"/>
      <w:marBottom w:val="0"/>
      <w:divBdr>
        <w:top w:val="none" w:sz="0" w:space="0" w:color="auto"/>
        <w:left w:val="none" w:sz="0" w:space="0" w:color="auto"/>
        <w:bottom w:val="none" w:sz="0" w:space="0" w:color="auto"/>
        <w:right w:val="none" w:sz="0" w:space="0" w:color="auto"/>
      </w:divBdr>
    </w:div>
    <w:div w:id="1289971094">
      <w:bodyDiv w:val="1"/>
      <w:marLeft w:val="0"/>
      <w:marRight w:val="0"/>
      <w:marTop w:val="0"/>
      <w:marBottom w:val="0"/>
      <w:divBdr>
        <w:top w:val="none" w:sz="0" w:space="0" w:color="auto"/>
        <w:left w:val="none" w:sz="0" w:space="0" w:color="auto"/>
        <w:bottom w:val="none" w:sz="0" w:space="0" w:color="auto"/>
        <w:right w:val="none" w:sz="0" w:space="0" w:color="auto"/>
      </w:divBdr>
    </w:div>
    <w:div w:id="1296907196">
      <w:bodyDiv w:val="1"/>
      <w:marLeft w:val="0"/>
      <w:marRight w:val="0"/>
      <w:marTop w:val="0"/>
      <w:marBottom w:val="0"/>
      <w:divBdr>
        <w:top w:val="none" w:sz="0" w:space="0" w:color="auto"/>
        <w:left w:val="none" w:sz="0" w:space="0" w:color="auto"/>
        <w:bottom w:val="none" w:sz="0" w:space="0" w:color="auto"/>
        <w:right w:val="none" w:sz="0" w:space="0" w:color="auto"/>
      </w:divBdr>
    </w:div>
    <w:div w:id="1323002110">
      <w:bodyDiv w:val="1"/>
      <w:marLeft w:val="0"/>
      <w:marRight w:val="0"/>
      <w:marTop w:val="0"/>
      <w:marBottom w:val="0"/>
      <w:divBdr>
        <w:top w:val="none" w:sz="0" w:space="0" w:color="auto"/>
        <w:left w:val="none" w:sz="0" w:space="0" w:color="auto"/>
        <w:bottom w:val="none" w:sz="0" w:space="0" w:color="auto"/>
        <w:right w:val="none" w:sz="0" w:space="0" w:color="auto"/>
      </w:divBdr>
    </w:div>
    <w:div w:id="1346246506">
      <w:bodyDiv w:val="1"/>
      <w:marLeft w:val="0"/>
      <w:marRight w:val="0"/>
      <w:marTop w:val="0"/>
      <w:marBottom w:val="0"/>
      <w:divBdr>
        <w:top w:val="none" w:sz="0" w:space="0" w:color="auto"/>
        <w:left w:val="none" w:sz="0" w:space="0" w:color="auto"/>
        <w:bottom w:val="none" w:sz="0" w:space="0" w:color="auto"/>
        <w:right w:val="none" w:sz="0" w:space="0" w:color="auto"/>
      </w:divBdr>
    </w:div>
    <w:div w:id="1369914753">
      <w:bodyDiv w:val="1"/>
      <w:marLeft w:val="0"/>
      <w:marRight w:val="0"/>
      <w:marTop w:val="0"/>
      <w:marBottom w:val="0"/>
      <w:divBdr>
        <w:top w:val="none" w:sz="0" w:space="0" w:color="auto"/>
        <w:left w:val="none" w:sz="0" w:space="0" w:color="auto"/>
        <w:bottom w:val="none" w:sz="0" w:space="0" w:color="auto"/>
        <w:right w:val="none" w:sz="0" w:space="0" w:color="auto"/>
      </w:divBdr>
    </w:div>
    <w:div w:id="1387678270">
      <w:bodyDiv w:val="1"/>
      <w:marLeft w:val="0"/>
      <w:marRight w:val="0"/>
      <w:marTop w:val="0"/>
      <w:marBottom w:val="0"/>
      <w:divBdr>
        <w:top w:val="none" w:sz="0" w:space="0" w:color="auto"/>
        <w:left w:val="none" w:sz="0" w:space="0" w:color="auto"/>
        <w:bottom w:val="none" w:sz="0" w:space="0" w:color="auto"/>
        <w:right w:val="none" w:sz="0" w:space="0" w:color="auto"/>
      </w:divBdr>
    </w:div>
    <w:div w:id="1422142405">
      <w:bodyDiv w:val="1"/>
      <w:marLeft w:val="0"/>
      <w:marRight w:val="0"/>
      <w:marTop w:val="0"/>
      <w:marBottom w:val="0"/>
      <w:divBdr>
        <w:top w:val="none" w:sz="0" w:space="0" w:color="auto"/>
        <w:left w:val="none" w:sz="0" w:space="0" w:color="auto"/>
        <w:bottom w:val="none" w:sz="0" w:space="0" w:color="auto"/>
        <w:right w:val="none" w:sz="0" w:space="0" w:color="auto"/>
      </w:divBdr>
    </w:div>
    <w:div w:id="1431200027">
      <w:bodyDiv w:val="1"/>
      <w:marLeft w:val="0"/>
      <w:marRight w:val="0"/>
      <w:marTop w:val="0"/>
      <w:marBottom w:val="0"/>
      <w:divBdr>
        <w:top w:val="none" w:sz="0" w:space="0" w:color="auto"/>
        <w:left w:val="none" w:sz="0" w:space="0" w:color="auto"/>
        <w:bottom w:val="none" w:sz="0" w:space="0" w:color="auto"/>
        <w:right w:val="none" w:sz="0" w:space="0" w:color="auto"/>
      </w:divBdr>
    </w:div>
    <w:div w:id="1509367899">
      <w:bodyDiv w:val="1"/>
      <w:marLeft w:val="0"/>
      <w:marRight w:val="0"/>
      <w:marTop w:val="0"/>
      <w:marBottom w:val="0"/>
      <w:divBdr>
        <w:top w:val="none" w:sz="0" w:space="0" w:color="auto"/>
        <w:left w:val="none" w:sz="0" w:space="0" w:color="auto"/>
        <w:bottom w:val="none" w:sz="0" w:space="0" w:color="auto"/>
        <w:right w:val="none" w:sz="0" w:space="0" w:color="auto"/>
      </w:divBdr>
    </w:div>
    <w:div w:id="1591279962">
      <w:bodyDiv w:val="1"/>
      <w:marLeft w:val="0"/>
      <w:marRight w:val="0"/>
      <w:marTop w:val="0"/>
      <w:marBottom w:val="0"/>
      <w:divBdr>
        <w:top w:val="none" w:sz="0" w:space="0" w:color="auto"/>
        <w:left w:val="none" w:sz="0" w:space="0" w:color="auto"/>
        <w:bottom w:val="none" w:sz="0" w:space="0" w:color="auto"/>
        <w:right w:val="none" w:sz="0" w:space="0" w:color="auto"/>
      </w:divBdr>
    </w:div>
    <w:div w:id="1649161860">
      <w:bodyDiv w:val="1"/>
      <w:marLeft w:val="0"/>
      <w:marRight w:val="0"/>
      <w:marTop w:val="0"/>
      <w:marBottom w:val="0"/>
      <w:divBdr>
        <w:top w:val="none" w:sz="0" w:space="0" w:color="auto"/>
        <w:left w:val="none" w:sz="0" w:space="0" w:color="auto"/>
        <w:bottom w:val="none" w:sz="0" w:space="0" w:color="auto"/>
        <w:right w:val="none" w:sz="0" w:space="0" w:color="auto"/>
      </w:divBdr>
    </w:div>
    <w:div w:id="1666472414">
      <w:bodyDiv w:val="1"/>
      <w:marLeft w:val="0"/>
      <w:marRight w:val="0"/>
      <w:marTop w:val="0"/>
      <w:marBottom w:val="0"/>
      <w:divBdr>
        <w:top w:val="none" w:sz="0" w:space="0" w:color="auto"/>
        <w:left w:val="none" w:sz="0" w:space="0" w:color="auto"/>
        <w:bottom w:val="none" w:sz="0" w:space="0" w:color="auto"/>
        <w:right w:val="none" w:sz="0" w:space="0" w:color="auto"/>
      </w:divBdr>
    </w:div>
    <w:div w:id="1790972269">
      <w:bodyDiv w:val="1"/>
      <w:marLeft w:val="0"/>
      <w:marRight w:val="0"/>
      <w:marTop w:val="0"/>
      <w:marBottom w:val="0"/>
      <w:divBdr>
        <w:top w:val="none" w:sz="0" w:space="0" w:color="auto"/>
        <w:left w:val="none" w:sz="0" w:space="0" w:color="auto"/>
        <w:bottom w:val="none" w:sz="0" w:space="0" w:color="auto"/>
        <w:right w:val="none" w:sz="0" w:space="0" w:color="auto"/>
      </w:divBdr>
    </w:div>
    <w:div w:id="1795514089">
      <w:bodyDiv w:val="1"/>
      <w:marLeft w:val="0"/>
      <w:marRight w:val="0"/>
      <w:marTop w:val="0"/>
      <w:marBottom w:val="0"/>
      <w:divBdr>
        <w:top w:val="none" w:sz="0" w:space="0" w:color="auto"/>
        <w:left w:val="none" w:sz="0" w:space="0" w:color="auto"/>
        <w:bottom w:val="none" w:sz="0" w:space="0" w:color="auto"/>
        <w:right w:val="none" w:sz="0" w:space="0" w:color="auto"/>
      </w:divBdr>
    </w:div>
    <w:div w:id="1868910407">
      <w:bodyDiv w:val="1"/>
      <w:marLeft w:val="0"/>
      <w:marRight w:val="0"/>
      <w:marTop w:val="0"/>
      <w:marBottom w:val="0"/>
      <w:divBdr>
        <w:top w:val="none" w:sz="0" w:space="0" w:color="auto"/>
        <w:left w:val="none" w:sz="0" w:space="0" w:color="auto"/>
        <w:bottom w:val="none" w:sz="0" w:space="0" w:color="auto"/>
        <w:right w:val="none" w:sz="0" w:space="0" w:color="auto"/>
      </w:divBdr>
    </w:div>
    <w:div w:id="1935288090">
      <w:bodyDiv w:val="1"/>
      <w:marLeft w:val="0"/>
      <w:marRight w:val="0"/>
      <w:marTop w:val="0"/>
      <w:marBottom w:val="0"/>
      <w:divBdr>
        <w:top w:val="none" w:sz="0" w:space="0" w:color="auto"/>
        <w:left w:val="none" w:sz="0" w:space="0" w:color="auto"/>
        <w:bottom w:val="none" w:sz="0" w:space="0" w:color="auto"/>
        <w:right w:val="none" w:sz="0" w:space="0" w:color="auto"/>
      </w:divBdr>
    </w:div>
    <w:div w:id="2013486334">
      <w:bodyDiv w:val="1"/>
      <w:marLeft w:val="0"/>
      <w:marRight w:val="0"/>
      <w:marTop w:val="0"/>
      <w:marBottom w:val="0"/>
      <w:divBdr>
        <w:top w:val="none" w:sz="0" w:space="0" w:color="auto"/>
        <w:left w:val="none" w:sz="0" w:space="0" w:color="auto"/>
        <w:bottom w:val="none" w:sz="0" w:space="0" w:color="auto"/>
        <w:right w:val="none" w:sz="0" w:space="0" w:color="auto"/>
      </w:divBdr>
    </w:div>
    <w:div w:id="2034921054">
      <w:bodyDiv w:val="1"/>
      <w:marLeft w:val="0"/>
      <w:marRight w:val="0"/>
      <w:marTop w:val="0"/>
      <w:marBottom w:val="0"/>
      <w:divBdr>
        <w:top w:val="none" w:sz="0" w:space="0" w:color="auto"/>
        <w:left w:val="none" w:sz="0" w:space="0" w:color="auto"/>
        <w:bottom w:val="none" w:sz="0" w:space="0" w:color="auto"/>
        <w:right w:val="none" w:sz="0" w:space="0" w:color="auto"/>
      </w:divBdr>
    </w:div>
    <w:div w:id="2037195206">
      <w:bodyDiv w:val="1"/>
      <w:marLeft w:val="0"/>
      <w:marRight w:val="0"/>
      <w:marTop w:val="0"/>
      <w:marBottom w:val="0"/>
      <w:divBdr>
        <w:top w:val="none" w:sz="0" w:space="0" w:color="auto"/>
        <w:left w:val="none" w:sz="0" w:space="0" w:color="auto"/>
        <w:bottom w:val="none" w:sz="0" w:space="0" w:color="auto"/>
        <w:right w:val="none" w:sz="0" w:space="0" w:color="auto"/>
      </w:divBdr>
    </w:div>
    <w:div w:id="2059551326">
      <w:bodyDiv w:val="1"/>
      <w:marLeft w:val="0"/>
      <w:marRight w:val="0"/>
      <w:marTop w:val="0"/>
      <w:marBottom w:val="0"/>
      <w:divBdr>
        <w:top w:val="none" w:sz="0" w:space="0" w:color="auto"/>
        <w:left w:val="none" w:sz="0" w:space="0" w:color="auto"/>
        <w:bottom w:val="none" w:sz="0" w:space="0" w:color="auto"/>
        <w:right w:val="none" w:sz="0" w:space="0" w:color="auto"/>
      </w:divBdr>
    </w:div>
    <w:div w:id="210430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0B5B0-D489-4547-BE92-3CA61B79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Ashish Rathi</cp:lastModifiedBy>
  <cp:revision>8</cp:revision>
  <cp:lastPrinted>2017-08-25T09:37:00Z</cp:lastPrinted>
  <dcterms:created xsi:type="dcterms:W3CDTF">2018-04-09T05:59:00Z</dcterms:created>
  <dcterms:modified xsi:type="dcterms:W3CDTF">2018-04-10T09:28:00Z</dcterms:modified>
</cp:coreProperties>
</file>